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326" w:rsidRPr="00187326" w:rsidRDefault="00187326" w:rsidP="00187326">
      <w:pPr>
        <w:spacing w:after="0" w:line="240" w:lineRule="auto"/>
        <w:ind w:left="-851" w:firstLine="425"/>
        <w:jc w:val="center"/>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КОНСУЛЬТАЦИЯ ПЕДАГОГА – ПСИХОЛОГА</w:t>
      </w:r>
      <w:r w:rsidRPr="00187326">
        <w:rPr>
          <w:rFonts w:ascii="Segoe UI" w:eastAsia="Times New Roman" w:hAnsi="Segoe UI" w:cs="Segoe UI"/>
          <w:b/>
          <w:noProof w:val="0"/>
          <w:color w:val="0D0D0D" w:themeColor="text1" w:themeTint="F2"/>
          <w:sz w:val="24"/>
          <w:szCs w:val="24"/>
          <w:lang w:eastAsia="ru-RU"/>
        </w:rPr>
        <w:br/>
        <w:t>ДЛЯ РОДИТЕЛЕЙ</w:t>
      </w:r>
    </w:p>
    <w:p w:rsidR="00187326" w:rsidRPr="00187326" w:rsidRDefault="00187326" w:rsidP="00187326">
      <w:pPr>
        <w:spacing w:after="0" w:line="240" w:lineRule="auto"/>
        <w:ind w:left="-851" w:firstLine="425"/>
        <w:jc w:val="center"/>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"Развитие высших психических функций у детей старшего дошкольного возраста" .</w:t>
      </w:r>
      <w:r w:rsidRPr="00187326">
        <w:rPr>
          <w:rFonts w:ascii="Segoe UI" w:eastAsia="Times New Roman" w:hAnsi="Segoe UI" w:cs="Segoe UI"/>
          <w:noProof w:val="0"/>
          <w:color w:val="0D0D0D" w:themeColor="text1" w:themeTint="F2"/>
          <w:sz w:val="24"/>
          <w:szCs w:val="24"/>
          <w:lang w:eastAsia="ru-RU"/>
        </w:rPr>
        <w:t xml:space="preserve"> </w:t>
      </w:r>
    </w:p>
    <w:p w:rsidR="00187326" w:rsidRPr="00187326" w:rsidRDefault="00187326" w:rsidP="00187326">
      <w:pPr>
        <w:spacing w:after="0" w:line="240" w:lineRule="auto"/>
        <w:ind w:left="-851" w:firstLine="425"/>
        <w:jc w:val="center"/>
        <w:rPr>
          <w:rFonts w:ascii="Segoe UI" w:eastAsia="Times New Roman" w:hAnsi="Segoe UI" w:cs="Segoe UI"/>
          <w:noProof w:val="0"/>
          <w:color w:val="0D0D0D" w:themeColor="text1" w:themeTint="F2"/>
          <w:sz w:val="24"/>
          <w:szCs w:val="24"/>
          <w:lang w:eastAsia="ru-RU"/>
        </w:rPr>
      </w:pPr>
    </w:p>
    <w:p w:rsidR="00187326" w:rsidRPr="00187326" w:rsidRDefault="00187326" w:rsidP="00187326">
      <w:pPr>
        <w:spacing w:after="0" w:line="240" w:lineRule="auto"/>
        <w:ind w:left="-851" w:firstLine="425"/>
        <w:jc w:val="center"/>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i/>
          <w:noProof w:val="0"/>
          <w:color w:val="0D0D0D" w:themeColor="text1" w:themeTint="F2"/>
          <w:sz w:val="24"/>
          <w:szCs w:val="24"/>
          <w:lang w:eastAsia="ru-RU"/>
        </w:rPr>
        <w:t>Данная консультация предназначена для родителей и содержит в себе игры и упражнения, направленные на развитие памяти, внимания,</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Высшие психические функции (ВПФ) – это специфические психические функции человека.</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К ним относят: </w:t>
      </w:r>
      <w:r w:rsidRPr="00187326">
        <w:rPr>
          <w:rFonts w:ascii="Segoe UI" w:eastAsia="Times New Roman" w:hAnsi="Segoe UI" w:cs="Segoe UI"/>
          <w:i/>
          <w:iCs/>
          <w:noProof w:val="0"/>
          <w:color w:val="0D0D0D" w:themeColor="text1" w:themeTint="F2"/>
          <w:sz w:val="24"/>
          <w:szCs w:val="24"/>
          <w:lang w:eastAsia="ru-RU"/>
        </w:rPr>
        <w:t>память, внимание, мышление, восприятие, воображение и речь.</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Память– один из основных познавательных процессов, протекающий в человеческой психике, благодаря которому осуществляется накапливание, хранение и отображение материала. Без достаточного уровня развития памяти невозможно успешное обучение.</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Память бывает </w:t>
      </w:r>
      <w:r w:rsidRPr="00187326">
        <w:rPr>
          <w:rFonts w:ascii="Segoe UI" w:eastAsia="Times New Roman" w:hAnsi="Segoe UI" w:cs="Segoe UI"/>
          <w:i/>
          <w:iCs/>
          <w:noProof w:val="0"/>
          <w:color w:val="0D0D0D" w:themeColor="text1" w:themeTint="F2"/>
          <w:sz w:val="24"/>
          <w:szCs w:val="24"/>
          <w:lang w:eastAsia="ru-RU"/>
        </w:rPr>
        <w:t>произвольной</w:t>
      </w:r>
      <w:r w:rsidRPr="00187326">
        <w:rPr>
          <w:rFonts w:ascii="Segoe UI" w:eastAsia="Times New Roman" w:hAnsi="Segoe UI" w:cs="Segoe UI"/>
          <w:noProof w:val="0"/>
          <w:color w:val="0D0D0D" w:themeColor="text1" w:themeTint="F2"/>
          <w:sz w:val="24"/>
          <w:szCs w:val="24"/>
          <w:lang w:eastAsia="ru-RU"/>
        </w:rPr>
        <w:t> (сознательное запоминание информации) и </w:t>
      </w:r>
      <w:r w:rsidRPr="00187326">
        <w:rPr>
          <w:rFonts w:ascii="Segoe UI" w:eastAsia="Times New Roman" w:hAnsi="Segoe UI" w:cs="Segoe UI"/>
          <w:i/>
          <w:iCs/>
          <w:noProof w:val="0"/>
          <w:color w:val="0D0D0D" w:themeColor="text1" w:themeTint="F2"/>
          <w:sz w:val="24"/>
          <w:szCs w:val="24"/>
          <w:lang w:eastAsia="ru-RU"/>
        </w:rPr>
        <w:t>непроизвольной</w:t>
      </w:r>
      <w:r w:rsidRPr="00187326">
        <w:rPr>
          <w:rFonts w:ascii="Segoe UI" w:eastAsia="Times New Roman" w:hAnsi="Segoe UI" w:cs="Segoe UI"/>
          <w:noProof w:val="0"/>
          <w:color w:val="0D0D0D" w:themeColor="text1" w:themeTint="F2"/>
          <w:sz w:val="24"/>
          <w:szCs w:val="24"/>
          <w:lang w:eastAsia="ru-RU"/>
        </w:rPr>
        <w:t> (основанной на эмоциях и интересе).</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Память бывает </w:t>
      </w:r>
      <w:r w:rsidRPr="00187326">
        <w:rPr>
          <w:rFonts w:ascii="Segoe UI" w:eastAsia="Times New Roman" w:hAnsi="Segoe UI" w:cs="Segoe UI"/>
          <w:i/>
          <w:iCs/>
          <w:noProof w:val="0"/>
          <w:color w:val="0D0D0D" w:themeColor="text1" w:themeTint="F2"/>
          <w:sz w:val="24"/>
          <w:szCs w:val="24"/>
          <w:lang w:eastAsia="ru-RU"/>
        </w:rPr>
        <w:t>кратковременной</w:t>
      </w:r>
      <w:r w:rsidRPr="00187326">
        <w:rPr>
          <w:rFonts w:ascii="Segoe UI" w:eastAsia="Times New Roman" w:hAnsi="Segoe UI" w:cs="Segoe UI"/>
          <w:noProof w:val="0"/>
          <w:color w:val="0D0D0D" w:themeColor="text1" w:themeTint="F2"/>
          <w:sz w:val="24"/>
          <w:szCs w:val="24"/>
          <w:lang w:eastAsia="ru-RU"/>
        </w:rPr>
        <w:t> (точное воспроизведение спустя несколько десятков секунд после однократного предъявления информации) и </w:t>
      </w:r>
      <w:r w:rsidRPr="00187326">
        <w:rPr>
          <w:rFonts w:ascii="Segoe UI" w:eastAsia="Times New Roman" w:hAnsi="Segoe UI" w:cs="Segoe UI"/>
          <w:i/>
          <w:iCs/>
          <w:noProof w:val="0"/>
          <w:color w:val="0D0D0D" w:themeColor="text1" w:themeTint="F2"/>
          <w:sz w:val="24"/>
          <w:szCs w:val="24"/>
          <w:lang w:eastAsia="ru-RU"/>
        </w:rPr>
        <w:t>долговременной</w:t>
      </w:r>
      <w:r w:rsidRPr="00187326">
        <w:rPr>
          <w:rFonts w:ascii="Segoe UI" w:eastAsia="Times New Roman" w:hAnsi="Segoe UI" w:cs="Segoe UI"/>
          <w:noProof w:val="0"/>
          <w:color w:val="0D0D0D" w:themeColor="text1" w:themeTint="F2"/>
          <w:sz w:val="24"/>
          <w:szCs w:val="24"/>
          <w:lang w:eastAsia="ru-RU"/>
        </w:rPr>
        <w:t>(воспроизведение информации через достаточно длительное время).</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В зависимости от того, какие ощущения преобладают, говорят о памяти </w:t>
      </w:r>
      <w:r w:rsidRPr="00187326">
        <w:rPr>
          <w:rFonts w:ascii="Segoe UI" w:eastAsia="Times New Roman" w:hAnsi="Segoe UI" w:cs="Segoe UI"/>
          <w:i/>
          <w:iCs/>
          <w:noProof w:val="0"/>
          <w:color w:val="0D0D0D" w:themeColor="text1" w:themeTint="F2"/>
          <w:sz w:val="24"/>
          <w:szCs w:val="24"/>
          <w:lang w:eastAsia="ru-RU"/>
        </w:rPr>
        <w:t>зрительной или слуховой.</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ИГРЫ И УПРАЖНЕНИЯ НА РАЗВИТИЕ ПАМЯТИ У РЕБЕНКА</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"Детектив" (развитие произвольного запоминания; ребенок в течение 15 минут рассматривает 15 картинок, после чего картинки убирают; ребенок должен назвать картинки, которые запомнил).</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"Пирамида" (развитие краткосрочной механической памяти. Взрослый называет ребенку сначала одно слово, ребенок должен сразу же повторить его; затем взрослый называет два слова, ребенок повторяет их; затем взрослый называет три слова, ребенок повторяет и т.д.)</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"Нарисуй такой же" (ребенок рисует на листе бумаге какой-либо простой предмет; затем лист переворачивается, и ребенок должен нарисовать точно такой же предмет).</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"Я положил в мешок" (взрослый на глазах ребенка кладет в мешок разные предметы; ребенок должен вспомнить, что лежит в мешке).</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"Короткий рассказ" (взрослый читает короткий рассказ; ребенок должен воспроизвести его).</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"Фигурка из палочек" (взрослый выкладывает фигурку из палочек; ребенок запоминает ее и по памяти выкладывает такую же).</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lastRenderedPageBreak/>
        <w:t>«Игра в слова» сейчас я назову тебе несколько слов, а ты постарайся их запомнить.</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Внимание! Слон, заяц, телевизор, курица, шкаф, мышь, волк, диван, кресло, медведь.</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Повтори!</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"Я - фотоаппарат" предложите ребенку представить себя фотоаппаратом, который может сфотографировать любой предмет, ситуацию, человека и т.д.</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Внимание – это направленность и сосредоточенность сознания в данный момент времени на каком-то реальном или идеальном объекте.</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Свойства внимания</w:t>
      </w:r>
    </w:p>
    <w:p w:rsidR="00187326" w:rsidRPr="00187326" w:rsidRDefault="00187326" w:rsidP="00187326">
      <w:pPr>
        <w:shd w:val="clear" w:color="auto" w:fill="F9FAFA"/>
        <w:spacing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Чтобы быть внимательным, нужно иметь хорошо развитые свойства внимания – концентрацию, устойчивость, переключаемость, объем, распределение.</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i/>
          <w:iCs/>
          <w:noProof w:val="0"/>
          <w:color w:val="0D0D0D" w:themeColor="text1" w:themeTint="F2"/>
          <w:sz w:val="24"/>
          <w:szCs w:val="24"/>
          <w:lang w:eastAsia="ru-RU"/>
        </w:rPr>
        <w:t>Концентрация</w:t>
      </w:r>
      <w:r w:rsidRPr="00187326">
        <w:rPr>
          <w:rFonts w:ascii="Segoe UI" w:eastAsia="Times New Roman" w:hAnsi="Segoe UI" w:cs="Segoe UI"/>
          <w:noProof w:val="0"/>
          <w:color w:val="0D0D0D" w:themeColor="text1" w:themeTint="F2"/>
          <w:sz w:val="24"/>
          <w:szCs w:val="24"/>
          <w:lang w:eastAsia="ru-RU"/>
        </w:rPr>
        <w:t> – это характеристика внимания во времени. Она определяется длительностью сохранения внимания на одном и том же объекте или на одной и той же задаче.</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i/>
          <w:iCs/>
          <w:noProof w:val="0"/>
          <w:color w:val="0D0D0D" w:themeColor="text1" w:themeTint="F2"/>
          <w:sz w:val="24"/>
          <w:szCs w:val="24"/>
          <w:lang w:eastAsia="ru-RU"/>
        </w:rPr>
        <w:t>Объем</w:t>
      </w:r>
      <w:r w:rsidRPr="00187326">
        <w:rPr>
          <w:rFonts w:ascii="Segoe UI" w:eastAsia="Times New Roman" w:hAnsi="Segoe UI" w:cs="Segoe UI"/>
          <w:noProof w:val="0"/>
          <w:color w:val="0D0D0D" w:themeColor="text1" w:themeTint="F2"/>
          <w:sz w:val="24"/>
          <w:szCs w:val="24"/>
          <w:lang w:eastAsia="ru-RU"/>
        </w:rPr>
        <w:t>– это количество объектов, которые человек способен воспринять, охватить при одновременном предъявлении. К 6-7 годам ребенок может с достаточной детализацией воспринимать одновременно до 3-х предметов.</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i/>
          <w:iCs/>
          <w:noProof w:val="0"/>
          <w:color w:val="0D0D0D" w:themeColor="text1" w:themeTint="F2"/>
          <w:sz w:val="24"/>
          <w:szCs w:val="24"/>
          <w:lang w:eastAsia="ru-RU"/>
        </w:rPr>
        <w:t>Переключаемость</w:t>
      </w:r>
      <w:r w:rsidRPr="00187326">
        <w:rPr>
          <w:rFonts w:ascii="Segoe UI" w:eastAsia="Times New Roman" w:hAnsi="Segoe UI" w:cs="Segoe UI"/>
          <w:noProof w:val="0"/>
          <w:color w:val="0D0D0D" w:themeColor="text1" w:themeTint="F2"/>
          <w:sz w:val="24"/>
          <w:szCs w:val="24"/>
          <w:lang w:eastAsia="ru-RU"/>
        </w:rPr>
        <w:t>– это скорость перемещения фокуса внимания с одного объекта на другой, перехода с одного вида деятельности на другой. Это связано с волевым усилием.</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i/>
          <w:iCs/>
          <w:noProof w:val="0"/>
          <w:color w:val="0D0D0D" w:themeColor="text1" w:themeTint="F2"/>
          <w:sz w:val="24"/>
          <w:szCs w:val="24"/>
          <w:lang w:eastAsia="ru-RU"/>
        </w:rPr>
        <w:t>Распределяемость</w:t>
      </w:r>
      <w:r w:rsidRPr="00187326">
        <w:rPr>
          <w:rFonts w:ascii="Segoe UI" w:eastAsia="Times New Roman" w:hAnsi="Segoe UI" w:cs="Segoe UI"/>
          <w:noProof w:val="0"/>
          <w:color w:val="0D0D0D" w:themeColor="text1" w:themeTint="F2"/>
          <w:sz w:val="24"/>
          <w:szCs w:val="24"/>
          <w:lang w:eastAsia="ru-RU"/>
        </w:rPr>
        <w:t> – это свойство внимания, проявляющееся в процессе деятельности, требующей выполнения не одного, а по крайней мере двух разных действий одновременно</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ВСЕ СВОЙСТВА ВНИМАНИЯ ЗНАЧИТЕЛЬНО РАЗВИВАЮТСЯ В РЕЗУЛЬТАТЕ ВЫПОЛНЕНИЯ СЛЕДУЮЩИХ УПРАЖНЕНИЙ И ИГР:</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Выкладывание узора из мозаики;</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Выкладывание фигуры из палочек по образцу;</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Нахождение отличий в двух похожих картинках;</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Нахождения двух одинаковых предметов среди множества;</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Нанизывание бусинок по образцу;</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Срисовывание по клеточкам;</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Нахождение одной буквы в газетном тексте (при повторе упражнения количество отмеченных букв за единицу времени увеличивается).</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Игра «Летает – не летает»</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lastRenderedPageBreak/>
        <w:t>цель: развитие произвольного внимания</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Ведущий стоя в полукруге детей, по очереди бросает мяч каждому ребенку, называя любой предмет. Ребенок определяет, может ли этот предмет летать. Если «может» мяч кидается обратно, если нет,  тем же способом со словом «летает», если не летает, мяч возвращают ударом об пол со словом «не летает».</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Игра « Гимнастика внимания»</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цель: развитие произвольного внимания</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раз, два, три, четыре, пять</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начинаем мы играть</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вы, ребята не зевайте</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слушайте, что вам скажу</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и при этом покажу.</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Называя, части своего тела, показывать их на себе (кладет на них руку). Дети повторяют движения. Затем начинают путать  детей, называя одну часть тела, показывать другую.</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Игра «Зеваки»</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цель: развитие активного внимания.</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Играющие  идут по кругу, держась за руки.  По сигналу ведущего останавливаются и делают 4 хлопка, затем поворачиваются кругом и продолжают движение. Направление меняется после каждого сигнала. Выполнивший,  неправильно задание, выходит из игры.</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Игра « Ищи безостановочно».</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Цель: развитие активного внимания</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В течение 10-15 секунд увидеть вокруг себя возможно больше предметов одного и того же цвета, по сигналу один начинает перечислять, а другие дополнять.</w:t>
      </w:r>
    </w:p>
    <w:p w:rsidR="00187326" w:rsidRPr="00187326" w:rsidRDefault="00187326" w:rsidP="00187326">
      <w:pPr>
        <w:shd w:val="clear" w:color="auto" w:fill="F9FAFA"/>
        <w:spacing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Мышление — наиболее обобщенная и опосредованная форма психического отражения, устанавливающая связи и отношения между познаваемыми объектами.</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Основные формы мышления, которые формиру</w:t>
      </w:r>
      <w:r w:rsidRPr="00187326">
        <w:rPr>
          <w:rFonts w:ascii="Segoe UI" w:eastAsia="Times New Roman" w:hAnsi="Segoe UI" w:cs="Segoe UI"/>
          <w:noProof w:val="0"/>
          <w:color w:val="0D0D0D" w:themeColor="text1" w:themeTint="F2"/>
          <w:sz w:val="24"/>
          <w:szCs w:val="24"/>
          <w:lang w:eastAsia="ru-RU"/>
        </w:rPr>
        <w:softHyphen/>
        <w:t>ются уже в дошкольном возрасте, — это наглядно-действенное, наглядно-образное и логическое мыш</w:t>
      </w:r>
      <w:r w:rsidRPr="00187326">
        <w:rPr>
          <w:rFonts w:ascii="Segoe UI" w:eastAsia="Times New Roman" w:hAnsi="Segoe UI" w:cs="Segoe UI"/>
          <w:noProof w:val="0"/>
          <w:color w:val="0D0D0D" w:themeColor="text1" w:themeTint="F2"/>
          <w:sz w:val="24"/>
          <w:szCs w:val="24"/>
          <w:lang w:eastAsia="ru-RU"/>
        </w:rPr>
        <w:softHyphen/>
        <w:t>ление.</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 </w:t>
      </w:r>
      <w:r w:rsidRPr="00187326">
        <w:rPr>
          <w:rFonts w:ascii="Segoe UI" w:eastAsia="Times New Roman" w:hAnsi="Segoe UI" w:cs="Segoe UI"/>
          <w:i/>
          <w:iCs/>
          <w:noProof w:val="0"/>
          <w:color w:val="0D0D0D" w:themeColor="text1" w:themeTint="F2"/>
          <w:sz w:val="24"/>
          <w:szCs w:val="24"/>
          <w:lang w:eastAsia="ru-RU"/>
        </w:rPr>
        <w:t>Наглядно-действенное мышление</w:t>
      </w:r>
      <w:r w:rsidRPr="00187326">
        <w:rPr>
          <w:rFonts w:ascii="Segoe UI" w:eastAsia="Times New Roman" w:hAnsi="Segoe UI" w:cs="Segoe UI"/>
          <w:noProof w:val="0"/>
          <w:color w:val="0D0D0D" w:themeColor="text1" w:themeTint="F2"/>
          <w:sz w:val="24"/>
          <w:szCs w:val="24"/>
          <w:lang w:eastAsia="ru-RU"/>
        </w:rPr>
        <w:t> — это мыш</w:t>
      </w:r>
      <w:r w:rsidRPr="00187326">
        <w:rPr>
          <w:rFonts w:ascii="Segoe UI" w:eastAsia="Times New Roman" w:hAnsi="Segoe UI" w:cs="Segoe UI"/>
          <w:noProof w:val="0"/>
          <w:color w:val="0D0D0D" w:themeColor="text1" w:themeTint="F2"/>
          <w:sz w:val="24"/>
          <w:szCs w:val="24"/>
          <w:lang w:eastAsia="ru-RU"/>
        </w:rPr>
        <w:softHyphen/>
        <w:t>ление в действии. Оно развивается у дошкольни</w:t>
      </w:r>
      <w:r w:rsidRPr="00187326">
        <w:rPr>
          <w:rFonts w:ascii="Segoe UI" w:eastAsia="Times New Roman" w:hAnsi="Segoe UI" w:cs="Segoe UI"/>
          <w:noProof w:val="0"/>
          <w:color w:val="0D0D0D" w:themeColor="text1" w:themeTint="F2"/>
          <w:sz w:val="24"/>
          <w:szCs w:val="24"/>
          <w:lang w:eastAsia="ru-RU"/>
        </w:rPr>
        <w:softHyphen/>
        <w:t>ков в процессе действий с различными предмета</w:t>
      </w:r>
      <w:r w:rsidRPr="00187326">
        <w:rPr>
          <w:rFonts w:ascii="Segoe UI" w:eastAsia="Times New Roman" w:hAnsi="Segoe UI" w:cs="Segoe UI"/>
          <w:noProof w:val="0"/>
          <w:color w:val="0D0D0D" w:themeColor="text1" w:themeTint="F2"/>
          <w:sz w:val="24"/>
          <w:szCs w:val="24"/>
          <w:lang w:eastAsia="ru-RU"/>
        </w:rPr>
        <w:softHyphen/>
        <w:t>ми, игрушками.</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i/>
          <w:iCs/>
          <w:noProof w:val="0"/>
          <w:color w:val="0D0D0D" w:themeColor="text1" w:themeTint="F2"/>
          <w:sz w:val="24"/>
          <w:szCs w:val="24"/>
          <w:lang w:eastAsia="ru-RU"/>
        </w:rPr>
        <w:t>Наглядно-образное мышление</w:t>
      </w:r>
      <w:r w:rsidRPr="00187326">
        <w:rPr>
          <w:rFonts w:ascii="Segoe UI" w:eastAsia="Times New Roman" w:hAnsi="Segoe UI" w:cs="Segoe UI"/>
          <w:noProof w:val="0"/>
          <w:color w:val="0D0D0D" w:themeColor="text1" w:themeTint="F2"/>
          <w:sz w:val="24"/>
          <w:szCs w:val="24"/>
          <w:lang w:eastAsia="ru-RU"/>
        </w:rPr>
        <w:t> — основная форма мышления будущих первоклассников. Такое мышление позволяет выделять самое су</w:t>
      </w:r>
      <w:r w:rsidRPr="00187326">
        <w:rPr>
          <w:rFonts w:ascii="Segoe UI" w:eastAsia="Times New Roman" w:hAnsi="Segoe UI" w:cs="Segoe UI"/>
          <w:noProof w:val="0"/>
          <w:color w:val="0D0D0D" w:themeColor="text1" w:themeTint="F2"/>
          <w:sz w:val="24"/>
          <w:szCs w:val="24"/>
          <w:lang w:eastAsia="ru-RU"/>
        </w:rPr>
        <w:softHyphen/>
        <w:t xml:space="preserve">щественное в предметах, </w:t>
      </w:r>
      <w:r w:rsidRPr="00187326">
        <w:rPr>
          <w:rFonts w:ascii="Segoe UI" w:eastAsia="Times New Roman" w:hAnsi="Segoe UI" w:cs="Segoe UI"/>
          <w:noProof w:val="0"/>
          <w:color w:val="0D0D0D" w:themeColor="text1" w:themeTint="F2"/>
          <w:sz w:val="24"/>
          <w:szCs w:val="24"/>
          <w:lang w:eastAsia="ru-RU"/>
        </w:rPr>
        <w:lastRenderedPageBreak/>
        <w:t>видеть соотношение их друг с другом и соотношение их частей. Ребе</w:t>
      </w:r>
      <w:r w:rsidRPr="00187326">
        <w:rPr>
          <w:rFonts w:ascii="Segoe UI" w:eastAsia="Times New Roman" w:hAnsi="Segoe UI" w:cs="Segoe UI"/>
          <w:noProof w:val="0"/>
          <w:color w:val="0D0D0D" w:themeColor="text1" w:themeTint="F2"/>
          <w:sz w:val="24"/>
          <w:szCs w:val="24"/>
          <w:lang w:eastAsia="ru-RU"/>
        </w:rPr>
        <w:softHyphen/>
        <w:t>нок учится пользоваться различными планами, схемами.</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 </w:t>
      </w:r>
      <w:r w:rsidRPr="00187326">
        <w:rPr>
          <w:rFonts w:ascii="Segoe UI" w:eastAsia="Times New Roman" w:hAnsi="Segoe UI" w:cs="Segoe UI"/>
          <w:i/>
          <w:iCs/>
          <w:noProof w:val="0"/>
          <w:color w:val="0D0D0D" w:themeColor="text1" w:themeTint="F2"/>
          <w:sz w:val="24"/>
          <w:szCs w:val="24"/>
          <w:lang w:eastAsia="ru-RU"/>
        </w:rPr>
        <w:t>Словесно - логическое мышление</w:t>
      </w:r>
      <w:r w:rsidRPr="00187326">
        <w:rPr>
          <w:rFonts w:ascii="Segoe UI" w:eastAsia="Times New Roman" w:hAnsi="Segoe UI" w:cs="Segoe UI"/>
          <w:noProof w:val="0"/>
          <w:color w:val="0D0D0D" w:themeColor="text1" w:themeTint="F2"/>
          <w:sz w:val="24"/>
          <w:szCs w:val="24"/>
          <w:lang w:eastAsia="ru-RU"/>
        </w:rPr>
        <w:t> — это умение рассуждать, делать умозаключения в соответствии с закона</w:t>
      </w:r>
      <w:r w:rsidRPr="00187326">
        <w:rPr>
          <w:rFonts w:ascii="Segoe UI" w:eastAsia="Times New Roman" w:hAnsi="Segoe UI" w:cs="Segoe UI"/>
          <w:noProof w:val="0"/>
          <w:color w:val="0D0D0D" w:themeColor="text1" w:themeTint="F2"/>
          <w:sz w:val="24"/>
          <w:szCs w:val="24"/>
          <w:lang w:eastAsia="ru-RU"/>
        </w:rPr>
        <w:softHyphen/>
        <w:t>ми логики. К концу 6-летнего возраста у детей только начинают складываться элементы логи</w:t>
      </w:r>
      <w:r w:rsidRPr="00187326">
        <w:rPr>
          <w:rFonts w:ascii="Segoe UI" w:eastAsia="Times New Roman" w:hAnsi="Segoe UI" w:cs="Segoe UI"/>
          <w:noProof w:val="0"/>
          <w:color w:val="0D0D0D" w:themeColor="text1" w:themeTint="F2"/>
          <w:sz w:val="24"/>
          <w:szCs w:val="24"/>
          <w:lang w:eastAsia="ru-RU"/>
        </w:rPr>
        <w:softHyphen/>
        <w:t>ческого мышления.</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Операционными компонентами мышления являются мыслительные операции: анализ, синтез, сравнение, абстрагирование, обобщение, классификация.</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ИГРЫ И УПРАЖНЕНИЯ НА РАЗВИТИЕ МЫШЛЕНИЯ У РЕБЕНКА</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«Деление целого на части»</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Назовите ребенку слова (например, дуб, лиса, ромаш</w:t>
      </w:r>
      <w:r w:rsidRPr="00187326">
        <w:rPr>
          <w:rFonts w:ascii="Segoe UI" w:eastAsia="Times New Roman" w:hAnsi="Segoe UI" w:cs="Segoe UI"/>
          <w:noProof w:val="0"/>
          <w:color w:val="0D0D0D" w:themeColor="text1" w:themeTint="F2"/>
          <w:sz w:val="24"/>
          <w:szCs w:val="24"/>
          <w:lang w:eastAsia="ru-RU"/>
        </w:rPr>
        <w:softHyphen/>
        <w:t>ка, апельсин, лук, лес, машина и др.)</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i/>
          <w:iCs/>
          <w:noProof w:val="0"/>
          <w:color w:val="0D0D0D" w:themeColor="text1" w:themeTint="F2"/>
          <w:sz w:val="24"/>
          <w:szCs w:val="24"/>
          <w:lang w:eastAsia="ru-RU"/>
        </w:rPr>
        <w:t>Задание ребенку: </w:t>
      </w:r>
      <w:r w:rsidRPr="00187326">
        <w:rPr>
          <w:rFonts w:ascii="Segoe UI" w:eastAsia="Times New Roman" w:hAnsi="Segoe UI" w:cs="Segoe UI"/>
          <w:noProof w:val="0"/>
          <w:color w:val="0D0D0D" w:themeColor="text1" w:themeTint="F2"/>
          <w:sz w:val="24"/>
          <w:szCs w:val="24"/>
          <w:lang w:eastAsia="ru-RU"/>
        </w:rPr>
        <w:t>выбери любое слово (предмет). Теперь подели; этот предмет на части.</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Например, дуб — целое, а части — ствол, ветви, су</w:t>
      </w:r>
      <w:r w:rsidRPr="00187326">
        <w:rPr>
          <w:rFonts w:ascii="Segoe UI" w:eastAsia="Times New Roman" w:hAnsi="Segoe UI" w:cs="Segoe UI"/>
          <w:noProof w:val="0"/>
          <w:color w:val="0D0D0D" w:themeColor="text1" w:themeTint="F2"/>
          <w:sz w:val="24"/>
          <w:szCs w:val="24"/>
          <w:lang w:eastAsia="ru-RU"/>
        </w:rPr>
        <w:softHyphen/>
        <w:t>чья, листья и т. д.</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«Третий лишний»</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Упражнение на развитие мыслительных процессов обобщения способом выделения существующих при</w:t>
      </w:r>
      <w:r w:rsidRPr="00187326">
        <w:rPr>
          <w:rFonts w:ascii="Segoe UI" w:eastAsia="Times New Roman" w:hAnsi="Segoe UI" w:cs="Segoe UI"/>
          <w:noProof w:val="0"/>
          <w:color w:val="0D0D0D" w:themeColor="text1" w:themeTint="F2"/>
          <w:sz w:val="24"/>
          <w:szCs w:val="24"/>
          <w:lang w:eastAsia="ru-RU"/>
        </w:rPr>
        <w:softHyphen/>
        <w:t>знаков.</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Яблоко, вишня, помидор.</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Час, килограмм, минута.</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Козленок, корова, теленок.</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Шапка, шарф, кепка.</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Карандаш, стакан, ложка.</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Кастрюля, сумка, чемодан.</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«Отгадывание загадок»</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Отгадывание загадок — задание на обозначение предметов, которое формирует у детей умение «увидеть» предмет по словесному обозначению его признаков.</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Учить детей отгадывать загадки — значит учить их соотносить речевую форму описания с графической формой. При отгадывании загадки ребенок должен объяснить, почему он дал такой ответ.</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«Определение последовательнос</w:t>
      </w:r>
      <w:r w:rsidRPr="00187326">
        <w:rPr>
          <w:rFonts w:ascii="Segoe UI" w:eastAsia="Times New Roman" w:hAnsi="Segoe UI" w:cs="Segoe UI"/>
          <w:b/>
          <w:noProof w:val="0"/>
          <w:color w:val="0D0D0D" w:themeColor="text1" w:themeTint="F2"/>
          <w:sz w:val="24"/>
          <w:szCs w:val="24"/>
          <w:lang w:eastAsia="ru-RU"/>
        </w:rPr>
        <w:softHyphen/>
        <w:t>ти событий»</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lastRenderedPageBreak/>
        <w:t>Перед ребенком положить произвольно 3-4 картинки, связанные единым сюжетом. Предложить ему расположить их в порядке действий, отраженных в сюжете, составить рассказ.</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Рассматривайте с ребенком различные картин</w:t>
      </w:r>
      <w:r w:rsidRPr="00187326">
        <w:rPr>
          <w:rFonts w:ascii="Segoe UI" w:eastAsia="Times New Roman" w:hAnsi="Segoe UI" w:cs="Segoe UI"/>
          <w:noProof w:val="0"/>
          <w:color w:val="0D0D0D" w:themeColor="text1" w:themeTint="F2"/>
          <w:sz w:val="24"/>
          <w:szCs w:val="24"/>
          <w:lang w:eastAsia="ru-RU"/>
        </w:rPr>
        <w:softHyphen/>
        <w:t>ки, фотографии, реальные сценки из жизни.</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Попросите ребенка предположить, что было до того события, которое ребенок видит на кар</w:t>
      </w:r>
      <w:r w:rsidRPr="00187326">
        <w:rPr>
          <w:rFonts w:ascii="Segoe UI" w:eastAsia="Times New Roman" w:hAnsi="Segoe UI" w:cs="Segoe UI"/>
          <w:noProof w:val="0"/>
          <w:color w:val="0D0D0D" w:themeColor="text1" w:themeTint="F2"/>
          <w:sz w:val="24"/>
          <w:szCs w:val="24"/>
          <w:lang w:eastAsia="ru-RU"/>
        </w:rPr>
        <w:softHyphen/>
        <w:t>тинке. Спросите, что будет потом.</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Восприятие – это процесс, формирующий образ предметов, явлений из окружающего мира в структуры психики. Это отображение качеств и свойственных характеристик предмета и явления цельно.</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ИГРЫ И УПРАЖНЕНИЯ НА РАЗВИТИЕ ВОСПРИЯТИЯ У РЕБЕНКА</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«Зашумлённые» изображения.</w:t>
      </w:r>
    </w:p>
    <w:p w:rsidR="00187326" w:rsidRPr="00187326" w:rsidRDefault="00187326" w:rsidP="00187326">
      <w:pPr>
        <w:shd w:val="clear" w:color="auto" w:fill="F9FAFA"/>
        <w:spacing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Предъявляются контурные изображения предметов, геометрических фигур, букв, цифр, которые “зашумлёны”, т.е. перечёркнуты линиями различной конфигурации. Требуется их опознать. Изображения можно опознавать, пересчитывать, обводить пальцем или фломастером.</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Разрезанные картинки.</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Предъявляются части изображений (например, овощей ,транспорта, посуды и т.д). Требуется собрать из этих частей снова целые изображения.</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Чудесный мешочек.</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 В непрозрачный мешочек кладут предметы разной формы, величины, фактуры (игрушки, геометрические фигуры , пластмассовые буквы и цифры). Ребенку предлагают на ощупь, не заглядывая в мешочек, найти нужный предмет или предметы .</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Скажи, что ты слышишь.</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Предложите ребенку закрыть глаза, внимательно послушать и определить, какие звуки они услышали (щебет птиц, сигнал машины, шорох падающего листа и т.д.). Игру хорошо проводить на прогулке.</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Незаконченные” изображения</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Предъявляется изображение с недорисованными элементами, например, птица без клюва, рыба без хвоста, цветок без лепестков, платье без рукава и т.д. Нужно назвать недостающие детали (или дорисовать).</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Воображение — психический процесс, заключающийся в создании новых образов (представлений) путем переработки материала восприятия и представлений, полученных в предшествующем опыте.</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«Что на что похоже?»</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lastRenderedPageBreak/>
        <w:t>Для развития детского воображения очень полезны игры, в которых ребенок вместе с взрослым придумывает, на что похож тот или иной предмет. Играть в такую игру хорошо на природе, где много разнообразного материала для рассматривания и нахождения схожести. Например, взрослый предлагает рассмотреть облака, понаблюдать за их изменениями, увидеть в них знакомые персонажи из мультика</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«Небылицы»</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Составление небылиц (того, чего не бывает в реальности) очень привлекает ребятишек. Родители могут воспользоваться такой заинтересованностью малышей и предложить им придумать необычную историю - небылицу. Это очень действенный способ развития творческого воображения, который поможет впоследствии в школе придумывать творческие рассказы.</w:t>
      </w:r>
    </w:p>
    <w:p w:rsidR="00187326" w:rsidRPr="00187326" w:rsidRDefault="00187326" w:rsidP="00187326">
      <w:pPr>
        <w:shd w:val="clear" w:color="auto" w:fill="F9FAFA"/>
        <w:spacing w:after="240" w:line="240" w:lineRule="auto"/>
        <w:ind w:left="-851" w:firstLine="425"/>
        <w:rPr>
          <w:rFonts w:ascii="Segoe UI" w:eastAsia="Times New Roman" w:hAnsi="Segoe UI" w:cs="Segoe UI"/>
          <w:b/>
          <w:noProof w:val="0"/>
          <w:color w:val="0D0D0D" w:themeColor="text1" w:themeTint="F2"/>
          <w:sz w:val="24"/>
          <w:szCs w:val="24"/>
          <w:lang w:eastAsia="ru-RU"/>
        </w:rPr>
      </w:pPr>
      <w:r w:rsidRPr="00187326">
        <w:rPr>
          <w:rFonts w:ascii="Segoe UI" w:eastAsia="Times New Roman" w:hAnsi="Segoe UI" w:cs="Segoe UI"/>
          <w:b/>
          <w:noProof w:val="0"/>
          <w:color w:val="0D0D0D" w:themeColor="text1" w:themeTint="F2"/>
          <w:sz w:val="24"/>
          <w:szCs w:val="24"/>
          <w:lang w:eastAsia="ru-RU"/>
        </w:rPr>
        <w:t>«Клякса».</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На листах бумаги нарисованы кляксы. Дети должны придумать, на что похожа клякса и дорисовать ее. Выигрывает тот, кто назовет больше предметов.</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Небылицы.</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Придумайте и нарисуйте вместе с ребенком или каждый по отдельности животное, механизм, растение или предмет, которого не существует на самом деле, и расскажите о его свойствах и назначении.</w:t>
      </w:r>
    </w:p>
    <w:p w:rsidR="00187326" w:rsidRPr="00187326" w:rsidRDefault="00187326" w:rsidP="00187326">
      <w:pPr>
        <w:shd w:val="clear" w:color="auto" w:fill="F9FAFA"/>
        <w:spacing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Речь— это совокупность слуховых и зрительных знаков, которые помогают передавать информация от человека к человеку, на дальние расстояния и через временные промежутки.Для успешного обучения необходимо умение связно и грамотно говорить. Дети, не умеющие последовательно и ясно излагать свои мысли, объяснять то или иное явление, будут испытывать серьезные трудности в обучении. Для того чтобы их избежать, важно развивать речемыслительные способности ребенка, учить его правильно и понятно говорить. Поэтому необходимо как можно больше общаться с ребенком, поощрять его рассказы.</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Обучайте рассказыванию (по картинкам и пересказы).</w:t>
      </w:r>
    </w:p>
    <w:p w:rsidR="00187326" w:rsidRPr="00187326" w:rsidRDefault="00187326" w:rsidP="00187326">
      <w:pPr>
        <w:shd w:val="clear" w:color="auto" w:fill="F9FAFA"/>
        <w:spacing w:after="240"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Учите излагать мысли, вычленять главное и второстепенное. Это умение необходимо для освоения любого школьного предмета.</w:t>
      </w:r>
    </w:p>
    <w:p w:rsidR="00187326" w:rsidRPr="00187326" w:rsidRDefault="00187326" w:rsidP="00187326">
      <w:pPr>
        <w:shd w:val="clear" w:color="auto" w:fill="F9FAFA"/>
        <w:spacing w:line="240" w:lineRule="auto"/>
        <w:ind w:left="-851" w:firstLine="425"/>
        <w:rPr>
          <w:rFonts w:ascii="Segoe UI" w:eastAsia="Times New Roman" w:hAnsi="Segoe UI" w:cs="Segoe UI"/>
          <w:noProof w:val="0"/>
          <w:color w:val="0D0D0D" w:themeColor="text1" w:themeTint="F2"/>
          <w:sz w:val="24"/>
          <w:szCs w:val="24"/>
          <w:lang w:eastAsia="ru-RU"/>
        </w:rPr>
      </w:pPr>
      <w:r w:rsidRPr="00187326">
        <w:rPr>
          <w:rFonts w:ascii="Segoe UI" w:eastAsia="Times New Roman" w:hAnsi="Segoe UI" w:cs="Segoe UI"/>
          <w:noProof w:val="0"/>
          <w:color w:val="0D0D0D" w:themeColor="text1" w:themeTint="F2"/>
          <w:sz w:val="24"/>
          <w:szCs w:val="24"/>
          <w:lang w:eastAsia="ru-RU"/>
        </w:rPr>
        <w:t>Учите содержательно и развернуто отвечать на вопросы, грамотно строить синтаксические конструкции.</w:t>
      </w:r>
    </w:p>
    <w:p w:rsidR="00884A6B" w:rsidRPr="00187326" w:rsidRDefault="00884A6B" w:rsidP="00187326">
      <w:pPr>
        <w:ind w:left="-851" w:firstLine="425"/>
        <w:rPr>
          <w:color w:val="0D0D0D" w:themeColor="text1" w:themeTint="F2"/>
        </w:rPr>
      </w:pPr>
    </w:p>
    <w:sectPr w:rsidR="00884A6B" w:rsidRPr="00187326" w:rsidSect="0018732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3AFC"/>
    <w:rsid w:val="00187326"/>
    <w:rsid w:val="00603AFC"/>
    <w:rsid w:val="0088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6B"/>
    <w:rPr>
      <w:noProof/>
    </w:rPr>
  </w:style>
  <w:style w:type="paragraph" w:styleId="1">
    <w:name w:val="heading 1"/>
    <w:basedOn w:val="a"/>
    <w:link w:val="10"/>
    <w:uiPriority w:val="9"/>
    <w:qFormat/>
    <w:rsid w:val="00603AFC"/>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3AF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Hyperlink"/>
    <w:basedOn w:val="a0"/>
    <w:uiPriority w:val="99"/>
    <w:semiHidden/>
    <w:unhideWhenUsed/>
    <w:rsid w:val="00187326"/>
    <w:rPr>
      <w:color w:val="0000FF"/>
      <w:u w:val="single"/>
    </w:rPr>
  </w:style>
  <w:style w:type="character" w:customStyle="1" w:styleId="b-publicationsvote">
    <w:name w:val="b-publications__vote"/>
    <w:basedOn w:val="a0"/>
    <w:rsid w:val="00187326"/>
  </w:style>
  <w:style w:type="character" w:customStyle="1" w:styleId="b-publicationsview">
    <w:name w:val="b-publications__view"/>
    <w:basedOn w:val="a0"/>
    <w:rsid w:val="00187326"/>
  </w:style>
  <w:style w:type="character" w:customStyle="1" w:styleId="b-publicationscomment">
    <w:name w:val="b-publications__comment"/>
    <w:basedOn w:val="a0"/>
    <w:rsid w:val="00187326"/>
  </w:style>
</w:styles>
</file>

<file path=word/webSettings.xml><?xml version="1.0" encoding="utf-8"?>
<w:webSettings xmlns:r="http://schemas.openxmlformats.org/officeDocument/2006/relationships" xmlns:w="http://schemas.openxmlformats.org/wordprocessingml/2006/main">
  <w:divs>
    <w:div w:id="627392916">
      <w:bodyDiv w:val="1"/>
      <w:marLeft w:val="0"/>
      <w:marRight w:val="0"/>
      <w:marTop w:val="0"/>
      <w:marBottom w:val="0"/>
      <w:divBdr>
        <w:top w:val="none" w:sz="0" w:space="0" w:color="auto"/>
        <w:left w:val="none" w:sz="0" w:space="0" w:color="auto"/>
        <w:bottom w:val="none" w:sz="0" w:space="0" w:color="auto"/>
        <w:right w:val="none" w:sz="0" w:space="0" w:color="auto"/>
      </w:divBdr>
      <w:divsChild>
        <w:div w:id="1214195079">
          <w:marLeft w:val="0"/>
          <w:marRight w:val="0"/>
          <w:marTop w:val="0"/>
          <w:marBottom w:val="300"/>
          <w:divBdr>
            <w:top w:val="none" w:sz="0" w:space="0" w:color="auto"/>
            <w:left w:val="none" w:sz="0" w:space="0" w:color="auto"/>
            <w:bottom w:val="none" w:sz="0" w:space="0" w:color="auto"/>
            <w:right w:val="none" w:sz="0" w:space="0" w:color="auto"/>
          </w:divBdr>
        </w:div>
        <w:div w:id="2122410099">
          <w:marLeft w:val="0"/>
          <w:marRight w:val="0"/>
          <w:marTop w:val="150"/>
          <w:marBottom w:val="300"/>
          <w:divBdr>
            <w:top w:val="none" w:sz="0" w:space="0" w:color="auto"/>
            <w:left w:val="none" w:sz="0" w:space="0" w:color="auto"/>
            <w:bottom w:val="none" w:sz="0" w:space="0" w:color="auto"/>
            <w:right w:val="none" w:sz="0" w:space="0" w:color="auto"/>
          </w:divBdr>
          <w:divsChild>
            <w:div w:id="1156337360">
              <w:marLeft w:val="0"/>
              <w:marRight w:val="0"/>
              <w:marTop w:val="0"/>
              <w:marBottom w:val="150"/>
              <w:divBdr>
                <w:top w:val="none" w:sz="0" w:space="0" w:color="auto"/>
                <w:left w:val="none" w:sz="0" w:space="0" w:color="auto"/>
                <w:bottom w:val="none" w:sz="0" w:space="0" w:color="auto"/>
                <w:right w:val="none" w:sz="0" w:space="0" w:color="auto"/>
              </w:divBdr>
            </w:div>
            <w:div w:id="470632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84686">
      <w:bodyDiv w:val="1"/>
      <w:marLeft w:val="0"/>
      <w:marRight w:val="0"/>
      <w:marTop w:val="0"/>
      <w:marBottom w:val="0"/>
      <w:divBdr>
        <w:top w:val="none" w:sz="0" w:space="0" w:color="auto"/>
        <w:left w:val="none" w:sz="0" w:space="0" w:color="auto"/>
        <w:bottom w:val="none" w:sz="0" w:space="0" w:color="auto"/>
        <w:right w:val="none" w:sz="0" w:space="0" w:color="auto"/>
      </w:divBdr>
      <w:divsChild>
        <w:div w:id="1336765679">
          <w:marLeft w:val="0"/>
          <w:marRight w:val="0"/>
          <w:marTop w:val="0"/>
          <w:marBottom w:val="375"/>
          <w:divBdr>
            <w:top w:val="none" w:sz="0" w:space="0" w:color="auto"/>
            <w:left w:val="none" w:sz="0" w:space="0" w:color="auto"/>
            <w:bottom w:val="single" w:sz="6" w:space="19" w:color="C8E2EC"/>
            <w:right w:val="none" w:sz="0" w:space="0" w:color="auto"/>
          </w:divBdr>
          <w:divsChild>
            <w:div w:id="516119043">
              <w:marLeft w:val="0"/>
              <w:marRight w:val="0"/>
              <w:marTop w:val="0"/>
              <w:marBottom w:val="0"/>
              <w:divBdr>
                <w:top w:val="none" w:sz="0" w:space="0" w:color="auto"/>
                <w:left w:val="none" w:sz="0" w:space="0" w:color="auto"/>
                <w:bottom w:val="none" w:sz="0" w:space="0" w:color="auto"/>
                <w:right w:val="none" w:sz="0" w:space="0" w:color="auto"/>
              </w:divBdr>
              <w:divsChild>
                <w:div w:id="1629970166">
                  <w:marLeft w:val="0"/>
                  <w:marRight w:val="0"/>
                  <w:marTop w:val="0"/>
                  <w:marBottom w:val="0"/>
                  <w:divBdr>
                    <w:top w:val="none" w:sz="0" w:space="0" w:color="auto"/>
                    <w:left w:val="none" w:sz="0" w:space="0" w:color="auto"/>
                    <w:bottom w:val="none" w:sz="0" w:space="0" w:color="auto"/>
                    <w:right w:val="none" w:sz="0" w:space="0" w:color="auto"/>
                  </w:divBdr>
                  <w:divsChild>
                    <w:div w:id="424229688">
                      <w:marLeft w:val="0"/>
                      <w:marRight w:val="0"/>
                      <w:marTop w:val="0"/>
                      <w:marBottom w:val="0"/>
                      <w:divBdr>
                        <w:top w:val="none" w:sz="0" w:space="0" w:color="auto"/>
                        <w:left w:val="none" w:sz="0" w:space="0" w:color="auto"/>
                        <w:bottom w:val="none" w:sz="0" w:space="0" w:color="auto"/>
                        <w:right w:val="none" w:sz="0" w:space="0" w:color="auto"/>
                      </w:divBdr>
                      <w:divsChild>
                        <w:div w:id="486634780">
                          <w:marLeft w:val="0"/>
                          <w:marRight w:val="0"/>
                          <w:marTop w:val="0"/>
                          <w:marBottom w:val="0"/>
                          <w:divBdr>
                            <w:top w:val="none" w:sz="0" w:space="0" w:color="auto"/>
                            <w:left w:val="none" w:sz="0" w:space="0" w:color="auto"/>
                            <w:bottom w:val="none" w:sz="0" w:space="0" w:color="auto"/>
                            <w:right w:val="none" w:sz="0" w:space="0" w:color="auto"/>
                          </w:divBdr>
                        </w:div>
                        <w:div w:id="16040706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38993697">
          <w:marLeft w:val="0"/>
          <w:marRight w:val="0"/>
          <w:marTop w:val="420"/>
          <w:marBottom w:val="0"/>
          <w:divBdr>
            <w:top w:val="none" w:sz="0" w:space="0" w:color="auto"/>
            <w:left w:val="none" w:sz="0" w:space="0" w:color="auto"/>
            <w:bottom w:val="none" w:sz="0" w:space="0" w:color="auto"/>
            <w:right w:val="none" w:sz="0" w:space="0" w:color="auto"/>
          </w:divBdr>
        </w:div>
        <w:div w:id="1555576829">
          <w:marLeft w:val="0"/>
          <w:marRight w:val="0"/>
          <w:marTop w:val="420"/>
          <w:marBottom w:val="570"/>
          <w:divBdr>
            <w:top w:val="single" w:sz="6" w:space="21" w:color="C8E2EC"/>
            <w:left w:val="none" w:sz="0" w:space="0" w:color="auto"/>
            <w:bottom w:val="none" w:sz="0" w:space="0" w:color="auto"/>
            <w:right w:val="none" w:sz="0" w:space="0" w:color="auto"/>
          </w:divBdr>
          <w:divsChild>
            <w:div w:id="315110633">
              <w:marLeft w:val="0"/>
              <w:marRight w:val="0"/>
              <w:marTop w:val="0"/>
              <w:marBottom w:val="0"/>
              <w:divBdr>
                <w:top w:val="single" w:sz="6" w:space="21" w:color="C8E2EC"/>
                <w:left w:val="single" w:sz="6" w:space="21" w:color="C8E2EC"/>
                <w:bottom w:val="single" w:sz="6" w:space="21" w:color="C8E2EC"/>
                <w:right w:val="single" w:sz="6" w:space="21" w:color="C8E2EC"/>
              </w:divBdr>
              <w:divsChild>
                <w:div w:id="517232258">
                  <w:marLeft w:val="0"/>
                  <w:marRight w:val="0"/>
                  <w:marTop w:val="0"/>
                  <w:marBottom w:val="240"/>
                  <w:divBdr>
                    <w:top w:val="none" w:sz="0" w:space="0" w:color="auto"/>
                    <w:left w:val="none" w:sz="0" w:space="0" w:color="auto"/>
                    <w:bottom w:val="none" w:sz="0" w:space="0" w:color="auto"/>
                    <w:right w:val="none" w:sz="0" w:space="0" w:color="auto"/>
                  </w:divBdr>
                </w:div>
                <w:div w:id="1637223934">
                  <w:marLeft w:val="0"/>
                  <w:marRight w:val="0"/>
                  <w:marTop w:val="0"/>
                  <w:marBottom w:val="240"/>
                  <w:divBdr>
                    <w:top w:val="none" w:sz="0" w:space="0" w:color="auto"/>
                    <w:left w:val="none" w:sz="0" w:space="0" w:color="auto"/>
                    <w:bottom w:val="none" w:sz="0" w:space="0" w:color="auto"/>
                    <w:right w:val="none" w:sz="0" w:space="0" w:color="auto"/>
                  </w:divBdr>
                </w:div>
                <w:div w:id="1263027082">
                  <w:marLeft w:val="0"/>
                  <w:marRight w:val="0"/>
                  <w:marTop w:val="0"/>
                  <w:marBottom w:val="240"/>
                  <w:divBdr>
                    <w:top w:val="none" w:sz="0" w:space="0" w:color="auto"/>
                    <w:left w:val="none" w:sz="0" w:space="0" w:color="auto"/>
                    <w:bottom w:val="none" w:sz="0" w:space="0" w:color="auto"/>
                    <w:right w:val="none" w:sz="0" w:space="0" w:color="auto"/>
                  </w:divBdr>
                </w:div>
                <w:div w:id="658462472">
                  <w:marLeft w:val="0"/>
                  <w:marRight w:val="0"/>
                  <w:marTop w:val="0"/>
                  <w:marBottom w:val="240"/>
                  <w:divBdr>
                    <w:top w:val="none" w:sz="0" w:space="0" w:color="auto"/>
                    <w:left w:val="none" w:sz="0" w:space="0" w:color="auto"/>
                    <w:bottom w:val="none" w:sz="0" w:space="0" w:color="auto"/>
                    <w:right w:val="none" w:sz="0" w:space="0" w:color="auto"/>
                  </w:divBdr>
                </w:div>
                <w:div w:id="172506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2023-01-27T06:42:00Z</dcterms:created>
  <dcterms:modified xsi:type="dcterms:W3CDTF">2023-01-27T06:42:00Z</dcterms:modified>
</cp:coreProperties>
</file>