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FC" w:rsidRPr="00603AFC" w:rsidRDefault="00603AFC" w:rsidP="00603AFC">
      <w:pPr>
        <w:shd w:val="clear" w:color="auto" w:fill="FFFFFF"/>
        <w:spacing w:line="360" w:lineRule="atLeast"/>
        <w:ind w:left="-709" w:firstLine="425"/>
        <w:jc w:val="center"/>
        <w:outlineLvl w:val="0"/>
        <w:rPr>
          <w:rFonts w:ascii="Arial" w:eastAsia="Times New Roman" w:hAnsi="Arial" w:cs="Arial"/>
          <w:noProof w:val="0"/>
          <w:color w:val="403152" w:themeColor="accent4" w:themeShade="80"/>
          <w:kern w:val="36"/>
          <w:sz w:val="52"/>
          <w:szCs w:val="36"/>
          <w:lang w:eastAsia="ru-RU"/>
        </w:rPr>
      </w:pPr>
      <w:r w:rsidRPr="00603AFC">
        <w:rPr>
          <w:rFonts w:ascii="Arial" w:eastAsia="Times New Roman" w:hAnsi="Arial" w:cs="Arial"/>
          <w:noProof w:val="0"/>
          <w:color w:val="403152" w:themeColor="accent4" w:themeShade="80"/>
          <w:kern w:val="36"/>
          <w:sz w:val="52"/>
          <w:szCs w:val="36"/>
          <w:lang w:eastAsia="ru-RU"/>
        </w:rPr>
        <w:t>Возра</w:t>
      </w:r>
      <w:r>
        <w:rPr>
          <w:rFonts w:ascii="Arial" w:eastAsia="Times New Roman" w:hAnsi="Arial" w:cs="Arial"/>
          <w:noProof w:val="0"/>
          <w:color w:val="403152" w:themeColor="accent4" w:themeShade="80"/>
          <w:kern w:val="36"/>
          <w:sz w:val="52"/>
          <w:szCs w:val="36"/>
          <w:lang w:eastAsia="ru-RU"/>
        </w:rPr>
        <w:t>стные особенности детей 5-6 лет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Взаимодействие взрослых с детьми является важным условием формирования самостоятельности.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 детей этого возраста зачастую приводят к тому, что ребенок быстро утомляется.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Более совершенной становится крупная моторика. Развитие мелкой моторики помогает освоить навыки самообслуживания: ребенок самостоятельно одевается, раздевается, завязывает шнурки.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Успех в освоении основных движений во многом обусловлен уровнем развития двигательных навыков, которые значительно быстрее формируются при многократном повторении упражнений с незначительными перерывами.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Закрепление навыков основных движений успешно осуществляется в подвижных играх и эстафетах (при условии предварительной отработки движений) в группе и на прогулке. Взрослый, находясь рядом с детьми, следит за безопасностью, заботится о смене двигательной активности, при необходимости организует вместе с детьми пространство для подвижных игр.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звуковысотный слух.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Восприятие. В 5-6 лет продолжает развиваться, совершенствуется восприятие цвета, формы, величины. Ребенок легко выстраивает в ряд по возрастанию и убыванию до 10 различных предметов, рисует в тетради в клетку геометрические фигуры; выделяет в предметах детали, похожие на эти фигуры; ориентируется на листе бумаги. Он способен воспринимать и классическую музыку. Количество одновременно воспринимаемых объектов – не более двух.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lastRenderedPageBreak/>
        <w:t>Подача обучающего материала, как и в среднем дошкольном возрасте, должна быть направлена на активное восприятие его ребенком. Ориентация в пространстве пока может вызывать затруднения. Не совершенно пока и освоение времени.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Память. Объем памяти изменяется несущественно. Улучшается ее устойчивость. Появляются произвольные формы психической активности, элементы ее произвольности. Возможно, как непроизвольное, так и произвольное запоминание, однако пока преобладает непроизвольная память.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Внимание. Внимание детей становится более устойчивым и произвольным. Но устойчивость пока невелика (достигает 10-15 минут) и зависит от индивидуальных особенностей ребенка и условий обучения.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Вместе со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Мышление. По мнению Л.А. Венгера, в старшем дошкольном возрасте возникают первые попытки иерархии понятий, зачатки дедуктивного мышления, перелом в понимании причинности. Более высокий уровень обобщения, способность к планированию собственной деятельности, умение работать по схеме (в конструировании, в рассказывании) – характерные особенности ребенка 5-6 лет.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К наглядно-действенному мышлению дети прибегают для выявления необходимых связей.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Развивается прогностическая функция мышления, что позволяет ребенку видеть перспективу событий, предвидеть близкие и отдаленные последствия собственных действий и поступков.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Способность ребенка 5-6 лет к обобщениям становится основой для развития словесно-логического мышления. Старшие дошкольники при группировании объектов могут учитывать два признака: цвет и форму (материал) и т.д.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Дети старшего дошкольного возраста способны рассуждать и давать адекватные причинные объяснения, если анализируемые отношения входят в их наглядный опыт.</w:t>
      </w:r>
      <w:r w:rsidRPr="00603AFC">
        <w:rPr>
          <w:rFonts w:ascii="Tahoma" w:eastAsia="Times New Roman" w:hAnsi="Tahoma" w:cs="Tahoma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РЕЧЬ. Речь, согласно мнению Л.С. Выготского, начинает выполнять основную нагрузку в регуляции поведения и деятельности детей, возникает способность решать задачи в умственном плане.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Благодаря активно развивающейся памяти для ребенка 5-6 лет становится доступным чтение с продолжением.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 xml:space="preserve">В возрасте 5-6 лет продолжает совершенствоваться звуковая сторона речи. Развивается фонематический слух, интонационная выразительность при чтении стихов в </w:t>
      </w: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lastRenderedPageBreak/>
        <w:t>сюжетно-ролевой игре и в повседневной жизни. Совершенствуется грамматический строй речи, богаче становится лексика: активно используются синонимы и антонимы. Развивается связная речь.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ВООБРАЖЕНИЕ. Развитие воображения позволяет детям этого возраста сочинять сказки, оригинальные и последовательно разворачивающиеся истории.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Развивается продуктивное воображение, способность воспринимать и воображать себе на основе словесного описания различные миры: космос, космические путешествия, пришельцев, замок принцессы, волшебников и т.д. Эти достижения находят воплощение в детских играх, театральной деятельности, в рисунках, детских рассказах. В рисунках все больше мелких второстепенных деталей (шляпа на голове, одежда, обувь; у машины фары, руль). Рисунки уже наполнены содержанием, они отражают реальный и волшебный мир.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Развивается и сюжетно-ролевая игра: в ее процессе ребенок фантазирует, проявляет смекалку, он уже предпочитает быть положительным героем, так как игра отражает реальные социальные роли.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К пяти-шести годам эти контакты завершаются образованием групп — детских игровых объединений с непостоянным составом. В деятельности и общении детей становятся все более заметными индивидуальные и половые различия.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Детские игровые объединения имеют непостоянный состав, который определяется, как правило, содержанием игры. В 5 лет формируются микрогруппы по 4-6 человек, в основном одного пола, и только 8 % из них – смешанные.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Развивается система межличностных отношений, взаимных симпатий и привязанностей. Дети чаще играют со сверстниками небольшими группами от двух до пяти человек. Они становятся избирательны во взаимоотношениях и общении.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Под влиянием педагога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Интерес старших дошкольников к общению со взрослыми не ослабевает. Равноправное общение со взрослым поднимает ребенка в своих глазах, помогает почувствовать свое взросление и компетентность.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качестве ведущей деятельности ребенка выступает сюжетно-ролевая игра, основным назначением которой, с точки зрения формирования субъекта деятельности и общения, является воспроизведение и интериоризация важнейших конвенциональных ролей взрослых данной культуры и отработка навыков формального и неформального общения.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У детей этого возраста формируется способность управлять своим поведением в связи с ситуациями морального выбора, преобладание мотивов рассудочного характера над импульсивным, возникает потребность отделить себя от внешнего мира.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lastRenderedPageBreak/>
        <w:t>Дети в своих играх проявляют творчество сюжетосложения. Они воображают себя и свои действия в придуманных ими обстоятельствах. Тем самым дети создают образ себя (часто весьма далекий от истинных объективных характеристик). Свое отношение к действительности ребенок выражает к 5 годам в рисунках, постройках, позах и движениях.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603AFC" w:rsidRPr="00603AFC" w:rsidRDefault="00603AFC" w:rsidP="00603AFC">
      <w:pPr>
        <w:shd w:val="clear" w:color="auto" w:fill="FFFFFF"/>
        <w:spacing w:after="0"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Возраст 5-6 лет характеризуется «взрывом» всех проявлений дошкольника, адресованных сверстнику, особенно в плане интенсивности общения. Именно в дошкольный период формируются основные эмоциональные новообразования, выступающие неким результатом взаимодействия эмоциональных и познавательных компонентов развития личности.</w:t>
      </w:r>
    </w:p>
    <w:p w:rsidR="00603AFC" w:rsidRPr="00603AFC" w:rsidRDefault="00603AFC" w:rsidP="00603AFC">
      <w:pPr>
        <w:shd w:val="clear" w:color="auto" w:fill="FFFFFF"/>
        <w:spacing w:line="330" w:lineRule="atLeast"/>
        <w:ind w:left="-709" w:firstLine="425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603AFC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Главное эмоциональное новообразование этого периода — становление процесса произвольной эмоциональной регуляции. Постепенно, согласно концепции Л.С. Выготского, происходит интеллектуализация детских чувств. Видоизменяются и формы выражения чувств.</w:t>
      </w:r>
    </w:p>
    <w:p w:rsidR="00884A6B" w:rsidRPr="00603AFC" w:rsidRDefault="00884A6B" w:rsidP="00603AFC">
      <w:pPr>
        <w:ind w:left="-709" w:firstLine="425"/>
      </w:pPr>
    </w:p>
    <w:sectPr w:rsidR="00884A6B" w:rsidRPr="00603AFC" w:rsidSect="0088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AFC"/>
    <w:rsid w:val="00603AFC"/>
    <w:rsid w:val="0088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B"/>
    <w:rPr>
      <w:noProof/>
    </w:rPr>
  </w:style>
  <w:style w:type="paragraph" w:styleId="1">
    <w:name w:val="heading 1"/>
    <w:basedOn w:val="a"/>
    <w:link w:val="10"/>
    <w:uiPriority w:val="9"/>
    <w:qFormat/>
    <w:rsid w:val="0060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1</cp:revision>
  <dcterms:created xsi:type="dcterms:W3CDTF">2023-01-27T06:32:00Z</dcterms:created>
  <dcterms:modified xsi:type="dcterms:W3CDTF">2023-01-27T06:35:00Z</dcterms:modified>
</cp:coreProperties>
</file>