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1" w:rsidRDefault="009862A1" w:rsidP="00EF07FB">
      <w:pPr>
        <w:spacing w:before="100" w:beforeAutospacing="1" w:after="100" w:afterAutospacing="1" w:line="240" w:lineRule="auto"/>
      </w:pPr>
    </w:p>
    <w:p w:rsidR="009862A1" w:rsidRPr="00EF07FB" w:rsidRDefault="009862A1" w:rsidP="00075DB8">
      <w:pPr>
        <w:spacing w:before="100" w:beforeAutospacing="1" w:after="100" w:afterAutospacing="1" w:line="240" w:lineRule="auto"/>
        <w:outlineLvl w:val="0"/>
        <w:rPr>
          <w:rFonts w:ascii="Verdana" w:hAnsi="Verdana"/>
          <w:color w:val="000000"/>
          <w:sz w:val="16"/>
          <w:szCs w:val="16"/>
        </w:rPr>
      </w:pPr>
      <w:r>
        <w:t xml:space="preserve">                                          </w:t>
      </w:r>
      <w:hyperlink r:id="rId5" w:history="1">
        <w:r w:rsidRPr="00EF07FB">
          <w:rPr>
            <w:rFonts w:ascii="Times New Roman" w:hAnsi="Times New Roman"/>
            <w:color w:val="000080"/>
            <w:sz w:val="36"/>
          </w:rPr>
          <w:t>Организация питания в ДОУ</w:t>
        </w:r>
      </w:hyperlink>
      <w:r w:rsidRPr="00EF07FB">
        <w:rPr>
          <w:rFonts w:ascii="Verdana" w:hAnsi="Verdana"/>
          <w:color w:val="000000"/>
          <w:sz w:val="16"/>
          <w:szCs w:val="16"/>
        </w:rPr>
        <w:t> </w:t>
      </w:r>
    </w:p>
    <w:p w:rsidR="009862A1" w:rsidRPr="00D542BD" w:rsidRDefault="009862A1" w:rsidP="00D542B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 w:rsidRPr="009521A3">
        <w:rPr>
          <w:rFonts w:ascii="Verdana" w:hAnsi="Verdana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iu2014bel.ucoz.ru/ezhik.jpg" style="width:196.5pt;height:261.75pt;visibility:visible">
            <v:imagedata r:id="rId6" o:title=""/>
          </v:shape>
        </w:pic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Основными принципами организации питания детей в детском саду являются</w:t>
      </w:r>
    </w:p>
    <w:p w:rsidR="009862A1" w:rsidRPr="00075DB8" w:rsidRDefault="009862A1" w:rsidP="00D54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обеспечение сбалансированного рационального питания воспитанников,</w:t>
      </w:r>
    </w:p>
    <w:p w:rsidR="009862A1" w:rsidRPr="00075DB8" w:rsidRDefault="009862A1" w:rsidP="00D54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соблюдение определенного режима питания, а также выполнения установленных правил технологии приготовления блюд,</w:t>
      </w:r>
    </w:p>
    <w:p w:rsidR="009862A1" w:rsidRPr="00075DB8" w:rsidRDefault="009862A1" w:rsidP="00D54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обеспечивающих максимальное сохранение пищевой ценности продуктов.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   Питание в Учреждении осуществляется в соответствии с примерным 10-дневным меню, разработанным на основе физиологических потребностей в пищевых веществах и возрастных норм необходимых пищевых продуктов детей дошкольного возраста. Включение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позволяет обеспечить детей всеми необходимыми им пищевыми веществами.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  Организованное питание детей в детском саду является одним из факторов, определяющей здоровье детей.    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Питание  детей организовано  с соблюдением основных  принципов организации рационального питания: выполнение режима питания, калорийность, ежедневное соблюдение норм потребления продуктов для нормального роста и развития ребенка, выполнение правил технологии приготовления пищи, гигиена и культура приема пищи, индивидуальный подход, эмоциональная и эстетическая обстановка во время приема пищи. 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Организация питания детей в дошкольном учреждении должна сочетаться с правильным питанием ребенка в семье. Для этого родителям (законным представителям) важно стремиться, чтобы питание ребенка дома дополняло рацион, получаемый в детском саду, а в выходные и праздничные дни рацион питания ребенка по набору продуктов и пищевой ценности был максимально приближать к рациону, получаемому им в дошкольном учреждении.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  Перед поступлением ребенка в детский сад родителям рекомендуем 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 Утром, до отправления ребенка в детский сад, рекомендуем не кормить его, так как это нарушает режим питания, и приводит к снижению аппетита, в таком случае ребенок плохо завтракает в группе.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 xml:space="preserve">В МКДОУ разработаны технологические карты приготовления блюд и примерное десятидневное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меню (возрастная категория: от 1</w:t>
      </w: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 xml:space="preserve">  до 3 лет; от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3</w:t>
      </w: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 xml:space="preserve"> до 7 лет) на осенне-зимний и весенне-летний периоды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.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            Примерное десятидневное меню содержит  среднесуточный набор продуктов питания, информацию о количественном составе основных пищевых веществ и энергии по каждому блюду (белки, жиры, углеводы, калорийность). На основании утвер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ждённого примерного меню </w:t>
      </w: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ежедневно составляется меню-требование установленного образца с указанием выхода блюд для детей. В соответствии с требованиями СанПиН в ДОУ организовано четырёхразовое питание:</w:t>
      </w:r>
    </w:p>
    <w:p w:rsidR="009862A1" w:rsidRPr="00075DB8" w:rsidRDefault="009862A1" w:rsidP="00D542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завтрак;</w:t>
      </w:r>
    </w:p>
    <w:p w:rsidR="009862A1" w:rsidRPr="00075DB8" w:rsidRDefault="009862A1" w:rsidP="00D542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второй завтрак (сок, свежие фрукты);</w:t>
      </w:r>
    </w:p>
    <w:p w:rsidR="009862A1" w:rsidRPr="00075DB8" w:rsidRDefault="009862A1" w:rsidP="00D542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обед;</w:t>
      </w:r>
    </w:p>
    <w:p w:rsidR="009862A1" w:rsidRPr="00075DB8" w:rsidRDefault="009862A1" w:rsidP="00D542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 xml:space="preserve"> полдник.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>Ежедневно в меню включены молоко, кисломолочные продукты, сметана, мясо (говядина I категории),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075DB8">
        <w:rPr>
          <w:rFonts w:ascii="Times New Roman" w:hAnsi="Times New Roman"/>
          <w:b/>
          <w:bCs/>
          <w:color w:val="0000FF"/>
          <w:sz w:val="24"/>
          <w:szCs w:val="24"/>
        </w:rPr>
        <w:t xml:space="preserve"> картофель, овощи, фрукты, соки, хлеб, крупы, сливочное и растительное масло, сахар, соль.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замена на равноценные  по составу продукты в соответствии с таблицей замены продуктов (приложение 10 санитарных правил). При отсутствии свежих овощей и фруктов в меню включаются соки, свежезамороженные овощи и фрукты. 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color w:val="0000FF"/>
          <w:sz w:val="16"/>
          <w:szCs w:val="16"/>
        </w:rPr>
        <w:t> </w:t>
      </w:r>
    </w:p>
    <w:p w:rsidR="009862A1" w:rsidRPr="003F765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color w:val="0000FF"/>
          <w:sz w:val="16"/>
          <w:szCs w:val="16"/>
        </w:rPr>
        <w:t> </w:t>
      </w:r>
      <w:r w:rsidRPr="003F7658">
        <w:rPr>
          <w:rFonts w:ascii="Times New Roman" w:hAnsi="Times New Roman"/>
          <w:color w:val="0000FF"/>
          <w:sz w:val="16"/>
          <w:szCs w:val="16"/>
        </w:rPr>
        <w:object w:dxaOrig="3840" w:dyaOrig="765">
          <v:shape id="_x0000_i1026" type="#_x0000_t75" style="width:192pt;height:38.25pt" o:ole="">
            <v:imagedata r:id="rId7" o:title=""/>
          </v:shape>
          <o:OLEObject Type="Embed" ProgID="Package" ShapeID="_x0000_i1026" DrawAspect="Content" ObjectID="_1229810488" r:id="rId8"/>
        </w:objec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color w:val="0000FF"/>
          <w:sz w:val="16"/>
          <w:szCs w:val="16"/>
        </w:rPr>
        <w:t> </w:t>
      </w:r>
    </w:p>
    <w:p w:rsidR="009862A1" w:rsidRPr="00075DB8" w:rsidRDefault="009862A1">
      <w:pPr>
        <w:rPr>
          <w:rFonts w:ascii="Times New Roman" w:hAnsi="Times New Roman"/>
          <w:color w:val="0000FF"/>
        </w:rPr>
      </w:pPr>
    </w:p>
    <w:sectPr w:rsidR="009862A1" w:rsidRPr="00075DB8" w:rsidSect="0079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ED7"/>
    <w:multiLevelType w:val="multilevel"/>
    <w:tmpl w:val="B676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790124"/>
    <w:multiLevelType w:val="multilevel"/>
    <w:tmpl w:val="F6B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074B2"/>
    <w:multiLevelType w:val="multilevel"/>
    <w:tmpl w:val="1EB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BD"/>
    <w:rsid w:val="00071E7F"/>
    <w:rsid w:val="00074897"/>
    <w:rsid w:val="00075DB8"/>
    <w:rsid w:val="001929C9"/>
    <w:rsid w:val="003E3859"/>
    <w:rsid w:val="003F7658"/>
    <w:rsid w:val="007945D5"/>
    <w:rsid w:val="008F475C"/>
    <w:rsid w:val="009521A3"/>
    <w:rsid w:val="009862A1"/>
    <w:rsid w:val="00AA6B0F"/>
    <w:rsid w:val="00C81DDC"/>
    <w:rsid w:val="00D542BD"/>
    <w:rsid w:val="00D968EE"/>
    <w:rsid w:val="00EF07FB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42B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542B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54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542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2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75D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u2014bel.ucoz.ru/organizacija_pitanija_v_dou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538</Words>
  <Characters>3069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9</cp:revision>
  <dcterms:created xsi:type="dcterms:W3CDTF">2016-10-15T03:52:00Z</dcterms:created>
  <dcterms:modified xsi:type="dcterms:W3CDTF">2007-01-08T23:15:00Z</dcterms:modified>
</cp:coreProperties>
</file>