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FD" w:rsidRPr="00323CDE" w:rsidRDefault="000A77FD" w:rsidP="00323C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3CDE">
        <w:rPr>
          <w:rFonts w:ascii="Times New Roman" w:hAnsi="Times New Roman" w:cs="Times New Roman"/>
          <w:b/>
          <w:color w:val="002060"/>
          <w:sz w:val="28"/>
          <w:szCs w:val="28"/>
        </w:rPr>
        <w:t>Состав педагогического персонала на 2023 учебный год</w:t>
      </w:r>
    </w:p>
    <w:tbl>
      <w:tblPr>
        <w:tblStyle w:val="a3"/>
        <w:tblpPr w:leftFromText="180" w:rightFromText="180" w:horzAnchor="margin" w:tblpY="1320"/>
        <w:tblW w:w="15701" w:type="dxa"/>
        <w:tblLayout w:type="fixed"/>
        <w:tblLook w:val="04A0"/>
      </w:tblPr>
      <w:tblGrid>
        <w:gridCol w:w="799"/>
        <w:gridCol w:w="1666"/>
        <w:gridCol w:w="1471"/>
        <w:gridCol w:w="1691"/>
        <w:gridCol w:w="2831"/>
        <w:gridCol w:w="864"/>
        <w:gridCol w:w="1134"/>
        <w:gridCol w:w="2949"/>
        <w:gridCol w:w="28"/>
        <w:gridCol w:w="2268"/>
      </w:tblGrid>
      <w:tr w:rsidR="000A77FD" w:rsidRPr="00323CDE" w:rsidTr="005E33B5">
        <w:trPr>
          <w:trHeight w:val="3634"/>
        </w:trPr>
        <w:tc>
          <w:tcPr>
            <w:tcW w:w="79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Занимае мая должнос ть</w:t>
            </w:r>
          </w:p>
        </w:tc>
        <w:tc>
          <w:tcPr>
            <w:tcW w:w="1691" w:type="dxa"/>
          </w:tcPr>
          <w:p w:rsidR="005E33B5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квалификация, наименование подготовки и (или) специальности</w:t>
            </w:r>
          </w:p>
        </w:tc>
        <w:tc>
          <w:tcPr>
            <w:tcW w:w="283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(или)профессиональная переподготовка</w:t>
            </w: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стаж/ стаж по специальности</w:t>
            </w:r>
          </w:p>
        </w:tc>
        <w:tc>
          <w:tcPr>
            <w:tcW w:w="2977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2268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Телефон/e-mail:</w:t>
            </w:r>
          </w:p>
        </w:tc>
      </w:tr>
      <w:tr w:rsidR="005E33B5" w:rsidRPr="00323CDE" w:rsidTr="005E33B5">
        <w:trPr>
          <w:trHeight w:val="549"/>
        </w:trPr>
        <w:tc>
          <w:tcPr>
            <w:tcW w:w="799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Куценко Екатерина Андреевна</w:t>
            </w:r>
          </w:p>
        </w:tc>
        <w:tc>
          <w:tcPr>
            <w:tcW w:w="1471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</w:p>
        </w:tc>
        <w:tc>
          <w:tcPr>
            <w:tcW w:w="1691" w:type="dxa"/>
          </w:tcPr>
          <w:p w:rsidR="005E33B5" w:rsidRPr="00323CDE" w:rsidRDefault="003E7B9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Средне-прфессиональное</w:t>
            </w:r>
            <w:r w:rsidR="005E33B5"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. Автономное профессиональное краевое государственное образовательное учреждение "Канский педагогический колледж " г. Канск (Дошкольное </w:t>
            </w:r>
            <w:r w:rsidR="005E33B5"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образование).</w:t>
            </w:r>
          </w:p>
        </w:tc>
        <w:tc>
          <w:tcPr>
            <w:tcW w:w="2831" w:type="dxa"/>
          </w:tcPr>
          <w:p w:rsidR="003E7B95" w:rsidRDefault="003E7B9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АНОО ДПО Академия образования взрослых « Альтернатива» по дополнительной профессиональной программе « Содержание и технологии деятельности воспитателя ДОО в условиях федеральной образовательной программы», 2023г.</w:t>
            </w:r>
          </w:p>
          <w:p w:rsidR="003E7B95" w:rsidRDefault="003E7B9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ООО "Институт развития образования,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и переподготовки " по профессиональной дополнительной программе "Дошкольное образование в условиях реализации в ФГОС ДО", 2022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 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образования" "Оказание первой помощи в образовательной организации", 2021 год "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864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68" w:type="dxa"/>
          </w:tcPr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8-923-306-33-07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miheeva92-katiacutsenko@yandex.ru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FD" w:rsidRPr="00323CDE" w:rsidTr="005E33B5">
        <w:tc>
          <w:tcPr>
            <w:tcW w:w="799" w:type="dxa"/>
          </w:tcPr>
          <w:p w:rsidR="000A77FD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Тарханова Татьяна Евгеньевна  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</w:p>
        </w:tc>
        <w:tc>
          <w:tcPr>
            <w:tcW w:w="169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 : высшее, ФГБОУВО «Красноярский государственный педагогический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 им. В.П. Астафьева» Бакалавр (педагогическое образование).</w:t>
            </w:r>
          </w:p>
        </w:tc>
        <w:tc>
          <w:tcPr>
            <w:tcW w:w="2831" w:type="dxa"/>
          </w:tcPr>
          <w:p w:rsidR="003E7B95" w:rsidRDefault="003E7B95" w:rsidP="003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АНОО ДПО Академия образования взрослых « Альтернатива» по дополнительной профессиональной программе «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деятельности воспитателя ДОО в условиях федеральной образовательной программы», 2023г.</w:t>
            </w:r>
          </w:p>
          <w:p w:rsidR="003E7B95" w:rsidRDefault="003E7B95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Учебный центр дополнительного профессионального образования «ПРОГРЕСС» </w:t>
            </w:r>
          </w:p>
          <w:p w:rsidR="005E33B5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гражданской обороне и защите от чрезвычайных ситуаций. 2021 год;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«ИНФОУРОК» г. Смоленск.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и реализация комплексных мер в организациях дошкольного образования по профилактике и предупреждению детского дорожно-транспортного травматизма» 2021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гд; 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«Центр непрерывного образования и инноваций» г. Санкт- Петербург.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образовательной организации в условиях распространения новой коронавирусной инфекции (COVID-19). Использование новейших технологий в организации образовательного процесса  2020 год; 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«ИНФОУРОК» г. Смоленск.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«Обеспечение санитарно-эпидемиологических условий в образовательной организации» 2021 год;</w:t>
            </w:r>
          </w:p>
          <w:p w:rsidR="001E5864" w:rsidRPr="00323CDE" w:rsidRDefault="001E5864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ООО «ИНФОУРОК» г.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«Музыка: теория и методика преподавания в сфере дошкольного образования»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2021 год;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«Центр непрерывного образования и инноваций» г. Санкт- Петербург.</w:t>
            </w:r>
          </w:p>
          <w:p w:rsidR="001E5864" w:rsidRPr="00323CDE" w:rsidRDefault="001E5864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образование: «учитель-логопед» 2021 год;</w:t>
            </w:r>
          </w:p>
          <w:p w:rsidR="005E33B5" w:rsidRPr="00323CDE" w:rsidRDefault="005E33B5" w:rsidP="00323CDE">
            <w:pPr>
              <w:ind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квалификационная категория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96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8-906-911-51-60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insylbr2325@mail.ru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FD" w:rsidRPr="00323CDE" w:rsidTr="005E33B5">
        <w:tc>
          <w:tcPr>
            <w:tcW w:w="79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6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Шевчук Наталья Александровна </w:t>
            </w:r>
          </w:p>
        </w:tc>
        <w:tc>
          <w:tcPr>
            <w:tcW w:w="147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Воспита тель</w:t>
            </w:r>
          </w:p>
        </w:tc>
        <w:tc>
          <w:tcPr>
            <w:tcW w:w="1691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высшее. ФГБОУВС «Красноярский государственный педагогический университет им. В.П. Астафьева» Бакалавр (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образование).</w:t>
            </w:r>
          </w:p>
        </w:tc>
        <w:tc>
          <w:tcPr>
            <w:tcW w:w="2831" w:type="dxa"/>
          </w:tcPr>
          <w:p w:rsidR="003E7B95" w:rsidRDefault="003E7B95" w:rsidP="003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АНОО ДПО Академия образования взрослых « Альтернатива» по дополнительной профессиональной программе « Содержание и технологии деятельности воспитателя ДОО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федеральной образовательной программы», 2023г.</w:t>
            </w:r>
          </w:p>
          <w:p w:rsidR="003E7B95" w:rsidRDefault="003E7B95" w:rsidP="003E7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864" w:rsidRPr="00323CDE" w:rsidRDefault="001E5864" w:rsidP="003E7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образования" Профессиональная переподготовка по программе: "Педагогическое образование: педагог дополнительного образования детей и взрослых" 384 часов 2021 г;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образования" Профессиональная переподготовка по программе: "</w:t>
            </w:r>
            <w:r w:rsidRPr="00323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Педагогическое образование: учитель-логопед 360 часов 2021;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АНО «Санкт-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Петербургский центр дополнительного профессионального образования" Профессиональная переподготовка по программе: Педагогическое образование: учитель-дефектолог (с присвоением квалификации «учитель-дефектолог»)</w:t>
            </w:r>
            <w:r w:rsidRPr="00323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часов 2022;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образования" Особенности работы образовательной организации в условиях распространения новой коронавирусной инфекции (COVID -19). Использование новейших технологий в организации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процесса".» 72 часа,30 октября  2020 год;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АНО «Санкт-Петербургский центр дополнительного профессионального образования "Оказание первой помощи в образовательной организации" -72 часа , 30. Октября . 2020 год;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образования" Развитие профессиональной компетентности воспитателя дошкольной образовательной организации: организация деятельности в соответствии с требованиями ФГОС дошкольного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и профессионального стандарта". 144 часов, 16 ноября 2020 год; 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 "Экономическое воспитание детей дошкольного возраста. Преподавание основ финансовой грамотности в дошкольной образовательной организации".72 часа  30 ноября 2020 г.; </w:t>
            </w:r>
          </w:p>
          <w:p w:rsidR="001E5864" w:rsidRPr="00323CDE" w:rsidRDefault="001E5864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  "Обеспечение условий для полноценного обучения и воспитания обучающихся с ОВЗ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организациях, осуществляющих образовательную деятельность по адаптированным основным общеобразовательным программам".72 часа, 30 октября  2020 год;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" Столичный учебный центр «ИНФОУРОК» «Обеспечение санитарно-эпидемлогических условий в образовательной организации».108 часов,2021;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ООО " Столичный учебный центр «ИНФОУРОК» «Осуществление и реализация комплексных  мер в организациях дошкольного образования по профилактике и предупреждению детского дорожного -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травматизма» ,2021;</w:t>
            </w:r>
          </w:p>
          <w:p w:rsidR="00323CDE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повышение квалификации «Красноярский  краевой институт повышения квалификации и профессиональной переподготовки работников образования по программе: УПРАВЛЕНИЕ КАЧЕСТВОИ ОБРОЗОВАНИЯ В УСЛОВИЯХ НОВОЙ РЕАЛЬНОСТИ (Стажировка ) 16 часов, с 12 по 14 мая 2021 год;</w:t>
            </w:r>
          </w:p>
          <w:p w:rsidR="001E5864" w:rsidRPr="00323CDE" w:rsidRDefault="00323CDE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АНО «Санкт-Петербургский центр дополнительного профессионального образования «Безопасности и Антитеррористическая защищенность образовательной 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 72 часа 31 января  2022.</w:t>
            </w:r>
          </w:p>
          <w:p w:rsidR="005E33B5" w:rsidRPr="00323CDE" w:rsidRDefault="005E33B5" w:rsidP="00323CDE">
            <w:pPr>
              <w:ind w:firstLine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 xml:space="preserve"> 1 квалификационная категория . </w:t>
            </w:r>
          </w:p>
          <w:p w:rsidR="005E33B5" w:rsidRPr="00323CDE" w:rsidRDefault="005E33B5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34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9" w:type="dxa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Социальнокоммуникативное, познавательное, речевое, художественно эстетическое развитие, физическое развитие</w:t>
            </w:r>
          </w:p>
        </w:tc>
        <w:tc>
          <w:tcPr>
            <w:tcW w:w="2296" w:type="dxa"/>
            <w:gridSpan w:val="2"/>
          </w:tcPr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 8-923-349-61-08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CDE">
              <w:rPr>
                <w:rFonts w:ascii="Times New Roman" w:hAnsi="Times New Roman" w:cs="Times New Roman"/>
                <w:sz w:val="28"/>
                <w:szCs w:val="28"/>
              </w:rPr>
              <w:t>nannnnn.ru@mail.ru</w:t>
            </w:r>
          </w:p>
          <w:p w:rsidR="000A77FD" w:rsidRPr="00323CDE" w:rsidRDefault="000A77FD" w:rsidP="00323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7FD" w:rsidRPr="00323CDE" w:rsidRDefault="000A77FD" w:rsidP="00323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1D" w:rsidRPr="00323CDE" w:rsidRDefault="00F1421D" w:rsidP="0032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21D" w:rsidRPr="00323CDE" w:rsidSect="007353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F65"/>
    <w:multiLevelType w:val="hybridMultilevel"/>
    <w:tmpl w:val="F4E0D260"/>
    <w:lvl w:ilvl="0" w:tplc="0419000F">
      <w:start w:val="1"/>
      <w:numFmt w:val="decimal"/>
      <w:lvlText w:val="%1."/>
      <w:lvlJc w:val="left"/>
      <w:pPr>
        <w:ind w:left="970" w:hanging="327"/>
      </w:pPr>
      <w:rPr>
        <w:rFonts w:hint="default"/>
        <w:b/>
        <w:bCs/>
        <w:w w:val="100"/>
        <w:lang w:val="ru-RU" w:eastAsia="en-US" w:bidi="ar-SA"/>
      </w:rPr>
    </w:lvl>
    <w:lvl w:ilvl="1" w:tplc="CF8A756A">
      <w:numFmt w:val="bullet"/>
      <w:lvlText w:val="▪"/>
      <w:lvlJc w:val="left"/>
      <w:pPr>
        <w:ind w:left="881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B65680">
      <w:numFmt w:val="bullet"/>
      <w:lvlText w:val="•"/>
      <w:lvlJc w:val="left"/>
      <w:pPr>
        <w:ind w:left="2449" w:hanging="171"/>
      </w:pPr>
      <w:rPr>
        <w:rFonts w:hint="default"/>
        <w:lang w:val="ru-RU" w:eastAsia="en-US" w:bidi="ar-SA"/>
      </w:rPr>
    </w:lvl>
    <w:lvl w:ilvl="3" w:tplc="D850ED12">
      <w:numFmt w:val="bullet"/>
      <w:lvlText w:val="•"/>
      <w:lvlJc w:val="left"/>
      <w:pPr>
        <w:ind w:left="3519" w:hanging="171"/>
      </w:pPr>
      <w:rPr>
        <w:rFonts w:hint="default"/>
        <w:lang w:val="ru-RU" w:eastAsia="en-US" w:bidi="ar-SA"/>
      </w:rPr>
    </w:lvl>
    <w:lvl w:ilvl="4" w:tplc="6DFE1D18">
      <w:numFmt w:val="bullet"/>
      <w:lvlText w:val="•"/>
      <w:lvlJc w:val="left"/>
      <w:pPr>
        <w:ind w:left="4588" w:hanging="171"/>
      </w:pPr>
      <w:rPr>
        <w:rFonts w:hint="default"/>
        <w:lang w:val="ru-RU" w:eastAsia="en-US" w:bidi="ar-SA"/>
      </w:rPr>
    </w:lvl>
    <w:lvl w:ilvl="5" w:tplc="762CFDF0">
      <w:numFmt w:val="bullet"/>
      <w:lvlText w:val="•"/>
      <w:lvlJc w:val="left"/>
      <w:pPr>
        <w:ind w:left="5658" w:hanging="171"/>
      </w:pPr>
      <w:rPr>
        <w:rFonts w:hint="default"/>
        <w:lang w:val="ru-RU" w:eastAsia="en-US" w:bidi="ar-SA"/>
      </w:rPr>
    </w:lvl>
    <w:lvl w:ilvl="6" w:tplc="820C976E">
      <w:numFmt w:val="bullet"/>
      <w:lvlText w:val="•"/>
      <w:lvlJc w:val="left"/>
      <w:pPr>
        <w:ind w:left="6728" w:hanging="171"/>
      </w:pPr>
      <w:rPr>
        <w:rFonts w:hint="default"/>
        <w:lang w:val="ru-RU" w:eastAsia="en-US" w:bidi="ar-SA"/>
      </w:rPr>
    </w:lvl>
    <w:lvl w:ilvl="7" w:tplc="C9823D9E">
      <w:numFmt w:val="bullet"/>
      <w:lvlText w:val="•"/>
      <w:lvlJc w:val="left"/>
      <w:pPr>
        <w:ind w:left="7797" w:hanging="171"/>
      </w:pPr>
      <w:rPr>
        <w:rFonts w:hint="default"/>
        <w:lang w:val="ru-RU" w:eastAsia="en-US" w:bidi="ar-SA"/>
      </w:rPr>
    </w:lvl>
    <w:lvl w:ilvl="8" w:tplc="66265880">
      <w:numFmt w:val="bullet"/>
      <w:lvlText w:val="•"/>
      <w:lvlJc w:val="left"/>
      <w:pPr>
        <w:ind w:left="8867" w:hanging="171"/>
      </w:pPr>
      <w:rPr>
        <w:rFonts w:hint="default"/>
        <w:lang w:val="ru-RU" w:eastAsia="en-US" w:bidi="ar-SA"/>
      </w:rPr>
    </w:lvl>
  </w:abstractNum>
  <w:abstractNum w:abstractNumId="1">
    <w:nsid w:val="29F5668C"/>
    <w:multiLevelType w:val="hybridMultilevel"/>
    <w:tmpl w:val="A6C68C24"/>
    <w:lvl w:ilvl="0" w:tplc="0419000F">
      <w:start w:val="1"/>
      <w:numFmt w:val="decimal"/>
      <w:lvlText w:val="%1."/>
      <w:lvlJc w:val="left"/>
      <w:pPr>
        <w:ind w:left="970" w:hanging="327"/>
      </w:pPr>
      <w:rPr>
        <w:rFonts w:hint="default"/>
        <w:b/>
        <w:bCs/>
        <w:w w:val="100"/>
        <w:lang w:val="ru-RU" w:eastAsia="en-US" w:bidi="ar-SA"/>
      </w:rPr>
    </w:lvl>
    <w:lvl w:ilvl="1" w:tplc="CF8A756A">
      <w:numFmt w:val="bullet"/>
      <w:lvlText w:val="▪"/>
      <w:lvlJc w:val="left"/>
      <w:pPr>
        <w:ind w:left="881" w:hanging="1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1B65680">
      <w:numFmt w:val="bullet"/>
      <w:lvlText w:val="•"/>
      <w:lvlJc w:val="left"/>
      <w:pPr>
        <w:ind w:left="2449" w:hanging="171"/>
      </w:pPr>
      <w:rPr>
        <w:rFonts w:hint="default"/>
        <w:lang w:val="ru-RU" w:eastAsia="en-US" w:bidi="ar-SA"/>
      </w:rPr>
    </w:lvl>
    <w:lvl w:ilvl="3" w:tplc="D850ED12">
      <w:numFmt w:val="bullet"/>
      <w:lvlText w:val="•"/>
      <w:lvlJc w:val="left"/>
      <w:pPr>
        <w:ind w:left="3519" w:hanging="171"/>
      </w:pPr>
      <w:rPr>
        <w:rFonts w:hint="default"/>
        <w:lang w:val="ru-RU" w:eastAsia="en-US" w:bidi="ar-SA"/>
      </w:rPr>
    </w:lvl>
    <w:lvl w:ilvl="4" w:tplc="6DFE1D18">
      <w:numFmt w:val="bullet"/>
      <w:lvlText w:val="•"/>
      <w:lvlJc w:val="left"/>
      <w:pPr>
        <w:ind w:left="4588" w:hanging="171"/>
      </w:pPr>
      <w:rPr>
        <w:rFonts w:hint="default"/>
        <w:lang w:val="ru-RU" w:eastAsia="en-US" w:bidi="ar-SA"/>
      </w:rPr>
    </w:lvl>
    <w:lvl w:ilvl="5" w:tplc="762CFDF0">
      <w:numFmt w:val="bullet"/>
      <w:lvlText w:val="•"/>
      <w:lvlJc w:val="left"/>
      <w:pPr>
        <w:ind w:left="5658" w:hanging="171"/>
      </w:pPr>
      <w:rPr>
        <w:rFonts w:hint="default"/>
        <w:lang w:val="ru-RU" w:eastAsia="en-US" w:bidi="ar-SA"/>
      </w:rPr>
    </w:lvl>
    <w:lvl w:ilvl="6" w:tplc="820C976E">
      <w:numFmt w:val="bullet"/>
      <w:lvlText w:val="•"/>
      <w:lvlJc w:val="left"/>
      <w:pPr>
        <w:ind w:left="6728" w:hanging="171"/>
      </w:pPr>
      <w:rPr>
        <w:rFonts w:hint="default"/>
        <w:lang w:val="ru-RU" w:eastAsia="en-US" w:bidi="ar-SA"/>
      </w:rPr>
    </w:lvl>
    <w:lvl w:ilvl="7" w:tplc="C9823D9E">
      <w:numFmt w:val="bullet"/>
      <w:lvlText w:val="•"/>
      <w:lvlJc w:val="left"/>
      <w:pPr>
        <w:ind w:left="7797" w:hanging="171"/>
      </w:pPr>
      <w:rPr>
        <w:rFonts w:hint="default"/>
        <w:lang w:val="ru-RU" w:eastAsia="en-US" w:bidi="ar-SA"/>
      </w:rPr>
    </w:lvl>
    <w:lvl w:ilvl="8" w:tplc="66265880">
      <w:numFmt w:val="bullet"/>
      <w:lvlText w:val="•"/>
      <w:lvlJc w:val="left"/>
      <w:pPr>
        <w:ind w:left="8867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7FD"/>
    <w:rsid w:val="000A77FD"/>
    <w:rsid w:val="001E5864"/>
    <w:rsid w:val="00295F05"/>
    <w:rsid w:val="002C4C8B"/>
    <w:rsid w:val="00323CDE"/>
    <w:rsid w:val="0038151D"/>
    <w:rsid w:val="003E7B95"/>
    <w:rsid w:val="005E33B5"/>
    <w:rsid w:val="005E6DDA"/>
    <w:rsid w:val="00735308"/>
    <w:rsid w:val="00746EB9"/>
    <w:rsid w:val="00AA2A1F"/>
    <w:rsid w:val="00F1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F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33B5"/>
    <w:rPr>
      <w:b/>
      <w:bCs/>
    </w:rPr>
  </w:style>
  <w:style w:type="paragraph" w:styleId="a5">
    <w:name w:val="List Paragraph"/>
    <w:basedOn w:val="a"/>
    <w:uiPriority w:val="34"/>
    <w:qFormat/>
    <w:rsid w:val="001E5864"/>
    <w:pPr>
      <w:widowControl w:val="0"/>
      <w:autoSpaceDE w:val="0"/>
      <w:autoSpaceDN w:val="0"/>
      <w:spacing w:after="0" w:line="240" w:lineRule="auto"/>
      <w:ind w:left="138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user</cp:lastModifiedBy>
  <cp:revision>5</cp:revision>
  <dcterms:created xsi:type="dcterms:W3CDTF">2023-03-28T06:38:00Z</dcterms:created>
  <dcterms:modified xsi:type="dcterms:W3CDTF">2023-06-29T07:41:00Z</dcterms:modified>
</cp:coreProperties>
</file>