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t>Логоритмические занятия</w:t>
      </w: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– это методика, опирающаяся на связь слова, музыки и движения и включают в себя пальчиковые, речевые, музыкально-двигательные и коммуникативные игры.</w:t>
      </w:r>
    </w:p>
    <w:p w:rsidR="00966346" w:rsidRPr="00966346" w:rsidRDefault="00966346" w:rsidP="009663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На занятиях соблюдаются основные педагогические принципы –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</w:t>
      </w:r>
    </w:p>
    <w:p w:rsidR="00966346" w:rsidRPr="00966346" w:rsidRDefault="00966346" w:rsidP="009663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966346" w:rsidRPr="00966346" w:rsidRDefault="00966346" w:rsidP="009663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t>Выделяются следующие  направления работы:</w:t>
      </w:r>
    </w:p>
    <w:p w:rsidR="00966346" w:rsidRPr="00966346" w:rsidRDefault="00966346" w:rsidP="009663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b/>
          <w:bCs/>
          <w:noProof w:val="0"/>
          <w:color w:val="555555"/>
          <w:sz w:val="21"/>
          <w:lang w:eastAsia="ru-RU"/>
        </w:rPr>
        <w:t> </w:t>
      </w:r>
    </w:p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t> -</w:t>
      </w: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 развитие чувства ритма  – упражнения, музыкально-дидактические, ритмические игры, речевые игры с движениями, направленные на развитие чувства ритма и фонематического восприятия;</w:t>
      </w:r>
    </w:p>
    <w:p w:rsidR="00966346" w:rsidRPr="00966346" w:rsidRDefault="00966346" w:rsidP="009663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</w:t>
      </w:r>
      <w:r w:rsidRPr="00966346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t> -</w:t>
      </w: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 формирование правильного дыхания  - упражнения, направленные на формирование, развитие и отработку правильного физиологического и речевого дыхания;</w:t>
      </w:r>
    </w:p>
    <w:p w:rsidR="00966346" w:rsidRPr="00966346" w:rsidRDefault="00966346" w:rsidP="009663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t>-</w:t>
      </w: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 развитие артикуляционной и лицевой моторики – упражнения, направленные на развитие артикуляционного праксиса,  мимических мышц;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93" name="Рисунок 9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94" name="Рисунок 9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b/>
          <w:bCs/>
          <w:noProof w:val="0"/>
          <w:color w:val="555555"/>
          <w:sz w:val="21"/>
          <w:lang w:eastAsia="ru-RU"/>
        </w:rPr>
        <w:t> </w:t>
      </w:r>
    </w:p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t>-</w:t>
      </w: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 развитие общей моторики – динамические игры и упражнения, направленные на развитие и коррекцию общих двигательных и координаторных функций;</w:t>
      </w:r>
    </w:p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b/>
          <w:bCs/>
          <w:noProof w:val="0"/>
          <w:color w:val="555555"/>
          <w:sz w:val="21"/>
          <w:lang w:eastAsia="ru-RU"/>
        </w:rPr>
        <w:t> </w:t>
      </w:r>
    </w:p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lastRenderedPageBreak/>
        <w:t>-</w:t>
      </w: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 развитие мелкой моторики – пальчиковые игры и упражнения с речевым сопровождением или использованием различных предметов, направленные на развитие и коррекцию мелкой пальцевой моторики;</w:t>
      </w:r>
    </w:p>
    <w:p w:rsidR="00966346" w:rsidRPr="00966346" w:rsidRDefault="00966346" w:rsidP="009663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b/>
          <w:bCs/>
          <w:noProof w:val="0"/>
          <w:color w:val="17365D"/>
          <w:sz w:val="36"/>
          <w:lang w:eastAsia="ru-RU"/>
        </w:rPr>
        <w:t>-</w:t>
      </w: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 развитие речевой активности – совершенствование речи, активизация словаря, совершенствование звуковой культуры речи, ее интонационного строя, диалогической речи, грамматического строя.</w:t>
      </w:r>
    </w:p>
    <w:p w:rsidR="00966346" w:rsidRPr="00966346" w:rsidRDefault="00966346" w:rsidP="009663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966346" w:rsidRPr="00966346" w:rsidRDefault="00966346" w:rsidP="0096634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966346">
        <w:rPr>
          <w:rFonts w:ascii="Tahoma" w:eastAsia="Times New Roman" w:hAnsi="Tahoma" w:cs="Tahoma"/>
          <w:noProof w:val="0"/>
          <w:color w:val="17365D"/>
          <w:sz w:val="36"/>
          <w:szCs w:val="36"/>
          <w:lang w:eastAsia="ru-RU"/>
        </w:rPr>
        <w:t> В результате использования логоритмики к концу учебного года у детей прослеживается положительная динамика речевого развития. Регулярные занятия логоритмикой способствуют нормализации речи ребенка, формируют положительный эмоциональный настрой, учат общению со сверстниками и многое другое.</w:t>
      </w:r>
    </w:p>
    <w:p w:rsidR="00044D53" w:rsidRPr="001D0040" w:rsidRDefault="00044D53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sectPr w:rsidR="00044D53" w:rsidRPr="001D0040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1B7B36"/>
    <w:rsid w:val="001D0040"/>
    <w:rsid w:val="00252222"/>
    <w:rsid w:val="0033683B"/>
    <w:rsid w:val="00751D37"/>
    <w:rsid w:val="0087209D"/>
    <w:rsid w:val="00966346"/>
    <w:rsid w:val="00AE1ACA"/>
    <w:rsid w:val="00B255FE"/>
    <w:rsid w:val="00B7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2023-01-27T13:28:00Z</dcterms:created>
  <dcterms:modified xsi:type="dcterms:W3CDTF">2023-01-27T13:28:00Z</dcterms:modified>
</cp:coreProperties>
</file>