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2" w:rsidRDefault="009B6462">
      <w:pPr>
        <w:rPr>
          <w:rFonts w:ascii="Arial" w:hAnsi="Arial" w:cs="Arial"/>
          <w:color w:val="007AD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7AD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user\Desktop\сайт ппд 2022г\IMG-202009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ппд 2022г\IMG-20200911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62" w:rsidRDefault="009B6462">
      <w:pPr>
        <w:rPr>
          <w:rFonts w:ascii="Arial" w:hAnsi="Arial" w:cs="Arial"/>
          <w:color w:val="007AD0"/>
          <w:sz w:val="28"/>
          <w:szCs w:val="28"/>
          <w:shd w:val="clear" w:color="auto" w:fill="FFFFFF"/>
        </w:rPr>
      </w:pPr>
    </w:p>
    <w:p w:rsidR="00A53D68" w:rsidRDefault="009B6462">
      <w:pPr>
        <w:rPr>
          <w:rFonts w:ascii="Arial" w:hAnsi="Arial" w:cs="Arial"/>
          <w:color w:val="007AD0"/>
          <w:sz w:val="28"/>
          <w:szCs w:val="28"/>
          <w:shd w:val="clear" w:color="auto" w:fill="FFFFFF"/>
        </w:rPr>
      </w:pPr>
      <w:r w:rsidRPr="009B6462">
        <w:rPr>
          <w:rFonts w:ascii="Arial" w:hAnsi="Arial" w:cs="Arial"/>
          <w:color w:val="007AD0"/>
          <w:sz w:val="28"/>
          <w:szCs w:val="28"/>
          <w:shd w:val="clear" w:color="auto" w:fill="FFFFFF"/>
        </w:rPr>
        <w:t>Комплект информационно-образовательных материалов по тематике БДД для работы с родителями</w:t>
      </w:r>
    </w:p>
    <w:p w:rsidR="009B6462" w:rsidRDefault="009B6462">
      <w:pP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t>Ссылка на видео ролики по  БДД для родителей </w:t>
      </w:r>
      <w:hyperlink r:id="rId5" w:history="1">
        <w:r w:rsidRPr="002D78C2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http://vcht.center/festival/bezopasnost-dorozhnogo-dvizheniya/komplekt-materialov-bdd-rabotа-s-roditelyami/</w:t>
        </w:r>
        <w:r w:rsidRPr="002D78C2">
          <w:rPr>
            <w:rStyle w:val="a3"/>
            <w:rFonts w:ascii="Tahoma" w:hAnsi="Tahoma" w:cs="Tahoma"/>
            <w:noProof/>
            <w:sz w:val="21"/>
            <w:szCs w:val="21"/>
            <w:shd w:val="clear" w:color="auto" w:fill="FFFFFF"/>
            <w:lang w:eastAsia="ru-RU"/>
          </w:rPr>
          <w:drawing>
            <wp:inline distT="0" distB="0" distL="0" distR="0">
              <wp:extent cx="9525" cy="9525"/>
              <wp:effectExtent l="0" t="0" r="0" b="0"/>
              <wp:docPr id="3" name="Рисунок 1" descr="Хочу такой сайт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Хочу такой сайт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B6462" w:rsidRDefault="009B6462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  <w:r>
        <w:rPr>
          <w:rStyle w:val="caption"/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Методические рекомендации по работе с </w:t>
      </w:r>
      <w:proofErr w:type="spellStart"/>
      <w:r>
        <w:rPr>
          <w:rStyle w:val="caption"/>
          <w:rFonts w:ascii="Tahoma" w:hAnsi="Tahoma" w:cs="Tahoma"/>
          <w:color w:val="555555"/>
          <w:sz w:val="21"/>
          <w:szCs w:val="21"/>
          <w:shd w:val="clear" w:color="auto" w:fill="FFFFFF"/>
        </w:rPr>
        <w:t>родителями.pdf</w:t>
      </w:r>
      <w:proofErr w:type="spellEnd"/>
      <w:r>
        <w:rPr>
          <w:rStyle w:val="caption"/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(скачать) </w:t>
        </w:r>
      </w:hyperlink>
      <w:hyperlink r:id="rId9" w:tgtFrame="_blank" w:history="1"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(посмо</w:t>
        </w:r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т</w:t>
        </w:r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реть)</w:t>
        </w:r>
      </w:hyperlink>
    </w:p>
    <w:p w:rsidR="009B6462" w:rsidRDefault="009B6462"/>
    <w:p w:rsidR="009B6462" w:rsidRPr="009B6462" w:rsidRDefault="00286642" w:rsidP="00286642">
      <w:pPr>
        <w:jc w:val="center"/>
        <w:rPr>
          <w:sz w:val="28"/>
          <w:szCs w:val="28"/>
        </w:rPr>
      </w:pPr>
      <w:r w:rsidRPr="00286642">
        <w:rPr>
          <w:sz w:val="28"/>
          <w:szCs w:val="28"/>
        </w:rPr>
        <w:lastRenderedPageBreak/>
        <w:drawing>
          <wp:inline distT="0" distB="0" distL="0" distR="0">
            <wp:extent cx="3448050" cy="4695825"/>
            <wp:effectExtent l="19050" t="0" r="0" b="0"/>
            <wp:docPr id="4" name="Рисунок 1" descr="https://static.wixstatic.com/media/baee31_e3b2d0c3faba43fcb74a6eec585caf00~mv2.jpg/v1/fill/w_362,h_493,al_c,q_80,usm_0.66_1.00_0.01,enc_auto/baee31_e3b2d0c3faba43fcb74a6eec585caf00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aee31_e3b2d0c3faba43fcb74a6eec585caf00~mv2.jpg/v1/fill/w_362,h_493,al_c,q_80,usm_0.66_1.00_0.01,enc_auto/baee31_e3b2d0c3faba43fcb74a6eec585caf00~m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462" w:rsidRPr="009B6462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62"/>
    <w:rsid w:val="00286642"/>
    <w:rsid w:val="00315BAC"/>
    <w:rsid w:val="009B6462"/>
    <w:rsid w:val="00A53D68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9B6462"/>
  </w:style>
  <w:style w:type="character" w:styleId="a3">
    <w:name w:val="Hyperlink"/>
    <w:basedOn w:val="a0"/>
    <w:uiPriority w:val="99"/>
    <w:unhideWhenUsed/>
    <w:rsid w:val="009B6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62"/>
    <w:rPr>
      <w:rFonts w:ascii="Tahoma" w:hAnsi="Tahoma" w:cs="Tahoma"/>
      <w:sz w:val="16"/>
      <w:szCs w:val="16"/>
    </w:rPr>
  </w:style>
  <w:style w:type="character" w:customStyle="1" w:styleId="caption">
    <w:name w:val="caption"/>
    <w:basedOn w:val="a0"/>
    <w:rsid w:val="009B6462"/>
  </w:style>
  <w:style w:type="character" w:styleId="a6">
    <w:name w:val="FollowedHyperlink"/>
    <w:basedOn w:val="a0"/>
    <w:uiPriority w:val="99"/>
    <w:semiHidden/>
    <w:unhideWhenUsed/>
    <w:rsid w:val="009B6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egurochka-shush.tvoysadik.ru/file/download?id=15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cht.center/festival/bezopasnost-dorozhnogo-dvizheniya/komplekt-materialov-bdd-rabot&#1072;-s-roditelyami/#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snegurochka-shush.tvoysadik.ru/upload/tssnegurochka_shush_new/files/d0/dd/d0dd510b5b546ddbc7fb7031a77bde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2022-10-21T09:05:00Z</dcterms:created>
  <dcterms:modified xsi:type="dcterms:W3CDTF">2022-10-21T09:16:00Z</dcterms:modified>
</cp:coreProperties>
</file>